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51B8" w14:textId="77777777" w:rsidR="007A1481" w:rsidRPr="00EB138A" w:rsidRDefault="007A1481" w:rsidP="007A1481">
      <w:pPr>
        <w:spacing w:after="0"/>
        <w:rPr>
          <w:rFonts w:cstheme="minorHAnsi"/>
          <w:b/>
          <w:sz w:val="24"/>
          <w:szCs w:val="24"/>
        </w:rPr>
      </w:pPr>
      <w:r w:rsidRPr="00EB138A">
        <w:rPr>
          <w:rFonts w:cstheme="minorHAnsi"/>
          <w:b/>
          <w:sz w:val="24"/>
          <w:szCs w:val="24"/>
        </w:rPr>
        <w:t>PRESENT</w:t>
      </w:r>
    </w:p>
    <w:p w14:paraId="55B6EE5D" w14:textId="77777777" w:rsidR="00CB12C7" w:rsidRPr="00EB138A" w:rsidRDefault="000D14EA">
      <w:pPr>
        <w:rPr>
          <w:rFonts w:cstheme="minorHAnsi"/>
          <w:sz w:val="24"/>
          <w:szCs w:val="24"/>
        </w:rPr>
      </w:pPr>
      <w:r w:rsidRPr="00EB138A">
        <w:rPr>
          <w:rFonts w:cstheme="minorHAnsi"/>
          <w:sz w:val="24"/>
          <w:szCs w:val="24"/>
        </w:rPr>
        <w:t>Cedric Hollinsworth</w:t>
      </w:r>
      <w:r w:rsidR="005A7C9F" w:rsidRPr="00EB138A">
        <w:rPr>
          <w:rFonts w:cstheme="minorHAnsi"/>
          <w:sz w:val="24"/>
          <w:szCs w:val="24"/>
        </w:rPr>
        <w:t xml:space="preserve"> (Chairman)</w:t>
      </w:r>
      <w:r w:rsidRPr="00EB138A">
        <w:rPr>
          <w:rFonts w:cstheme="minorHAnsi"/>
          <w:sz w:val="24"/>
          <w:szCs w:val="24"/>
        </w:rPr>
        <w:t>, Margaret Holden</w:t>
      </w:r>
      <w:r w:rsidR="005A7C9F" w:rsidRPr="00EB138A">
        <w:rPr>
          <w:rFonts w:cstheme="minorHAnsi"/>
          <w:sz w:val="24"/>
          <w:szCs w:val="24"/>
        </w:rPr>
        <w:t xml:space="preserve"> (Vice Chairman)</w:t>
      </w:r>
      <w:r w:rsidRPr="00EB138A">
        <w:rPr>
          <w:rFonts w:cstheme="minorHAnsi"/>
          <w:sz w:val="24"/>
          <w:szCs w:val="24"/>
        </w:rPr>
        <w:t>, Colin Sibun, Anna Patterson, Rob Mead (Parent Governor ERAC) Barbara Frodsh</w:t>
      </w:r>
      <w:r w:rsidR="00505C80" w:rsidRPr="00EB138A">
        <w:rPr>
          <w:rFonts w:cstheme="minorHAnsi"/>
          <w:sz w:val="24"/>
          <w:szCs w:val="24"/>
        </w:rPr>
        <w:t>a</w:t>
      </w:r>
      <w:r w:rsidRPr="00EB138A">
        <w:rPr>
          <w:rFonts w:cstheme="minorHAnsi"/>
          <w:sz w:val="24"/>
          <w:szCs w:val="24"/>
        </w:rPr>
        <w:t xml:space="preserve">m (Governor ERAC). Pauline Archer </w:t>
      </w:r>
      <w:r w:rsidR="00505C80" w:rsidRPr="00EB138A">
        <w:rPr>
          <w:rFonts w:cstheme="minorHAnsi"/>
          <w:sz w:val="24"/>
          <w:szCs w:val="24"/>
        </w:rPr>
        <w:t>C</w:t>
      </w:r>
      <w:r w:rsidRPr="00EB138A">
        <w:rPr>
          <w:rFonts w:cstheme="minorHAnsi"/>
          <w:sz w:val="24"/>
          <w:szCs w:val="24"/>
        </w:rPr>
        <w:t>lerk</w:t>
      </w:r>
    </w:p>
    <w:p w14:paraId="65E33C8D" w14:textId="77777777" w:rsidR="00505C80" w:rsidRPr="00EB138A" w:rsidRDefault="007A1481" w:rsidP="00505C80">
      <w:pPr>
        <w:spacing w:after="0"/>
        <w:rPr>
          <w:rFonts w:cstheme="minorHAnsi"/>
          <w:b/>
          <w:sz w:val="24"/>
          <w:szCs w:val="24"/>
        </w:rPr>
      </w:pPr>
      <w:r w:rsidRPr="00EB138A">
        <w:rPr>
          <w:rFonts w:cstheme="minorHAnsi"/>
          <w:b/>
          <w:sz w:val="24"/>
          <w:szCs w:val="24"/>
        </w:rPr>
        <w:t>1. APOLOGIES FOR ABSENCE:</w:t>
      </w:r>
    </w:p>
    <w:p w14:paraId="5996D419" w14:textId="77777777" w:rsidR="000D14EA" w:rsidRPr="00EB138A" w:rsidRDefault="000D14EA" w:rsidP="00505C80">
      <w:pPr>
        <w:rPr>
          <w:rFonts w:cstheme="minorHAnsi"/>
          <w:sz w:val="24"/>
          <w:szCs w:val="24"/>
        </w:rPr>
      </w:pPr>
      <w:r w:rsidRPr="00EB138A">
        <w:rPr>
          <w:rFonts w:cstheme="minorHAnsi"/>
          <w:sz w:val="24"/>
          <w:szCs w:val="24"/>
        </w:rPr>
        <w:t>Beverley Helps, Graham Cooper, Mark de Pass, Jerry Kunkler (Wiltshire Councillor)</w:t>
      </w:r>
    </w:p>
    <w:p w14:paraId="0A53ABFC" w14:textId="77777777" w:rsidR="00505C80" w:rsidRPr="00EB138A" w:rsidRDefault="007A1481" w:rsidP="007A1481">
      <w:pPr>
        <w:spacing w:after="0"/>
        <w:jc w:val="both"/>
        <w:rPr>
          <w:rFonts w:cstheme="minorHAnsi"/>
          <w:b/>
          <w:sz w:val="24"/>
          <w:szCs w:val="24"/>
        </w:rPr>
      </w:pPr>
      <w:r w:rsidRPr="00EB138A">
        <w:rPr>
          <w:rFonts w:cstheme="minorHAnsi"/>
          <w:b/>
          <w:sz w:val="24"/>
          <w:szCs w:val="24"/>
        </w:rPr>
        <w:t>2. TO RECEIVE MEMBERS DECLARATION OF INTEREST</w:t>
      </w:r>
    </w:p>
    <w:p w14:paraId="46F9A169" w14:textId="77777777" w:rsidR="00505C80" w:rsidRPr="00EB138A" w:rsidRDefault="00505C80" w:rsidP="00505C80">
      <w:pPr>
        <w:rPr>
          <w:rFonts w:cstheme="minorHAnsi"/>
          <w:sz w:val="24"/>
          <w:szCs w:val="24"/>
        </w:rPr>
      </w:pPr>
      <w:r w:rsidRPr="00EB138A">
        <w:rPr>
          <w:rFonts w:cstheme="minorHAnsi"/>
          <w:sz w:val="24"/>
          <w:szCs w:val="24"/>
        </w:rPr>
        <w:t>Mark de Pass</w:t>
      </w:r>
      <w:r w:rsidR="009D593E">
        <w:rPr>
          <w:rFonts w:cstheme="minorHAnsi"/>
          <w:sz w:val="24"/>
          <w:szCs w:val="24"/>
        </w:rPr>
        <w:t>, p</w:t>
      </w:r>
      <w:r w:rsidRPr="00EB138A">
        <w:rPr>
          <w:rFonts w:cstheme="minorHAnsi"/>
          <w:sz w:val="24"/>
          <w:szCs w:val="24"/>
        </w:rPr>
        <w:t xml:space="preserve">lanning </w:t>
      </w:r>
      <w:r w:rsidR="009D593E">
        <w:rPr>
          <w:rFonts w:cstheme="minorHAnsi"/>
          <w:sz w:val="24"/>
          <w:szCs w:val="24"/>
        </w:rPr>
        <w:t>a</w:t>
      </w:r>
      <w:r w:rsidRPr="00EB138A">
        <w:rPr>
          <w:rFonts w:cstheme="minorHAnsi"/>
          <w:sz w:val="24"/>
          <w:szCs w:val="24"/>
        </w:rPr>
        <w:t>pplication at Easton Manor.</w:t>
      </w:r>
    </w:p>
    <w:p w14:paraId="71B22231" w14:textId="77777777" w:rsidR="00505C80" w:rsidRPr="00EB138A" w:rsidRDefault="007A1481" w:rsidP="005A7C9F">
      <w:pPr>
        <w:spacing w:after="0"/>
        <w:rPr>
          <w:rFonts w:cstheme="minorHAnsi"/>
          <w:b/>
          <w:sz w:val="24"/>
          <w:szCs w:val="24"/>
        </w:rPr>
      </w:pPr>
      <w:r w:rsidRPr="00EB138A">
        <w:rPr>
          <w:rFonts w:cstheme="minorHAnsi"/>
          <w:b/>
          <w:sz w:val="24"/>
          <w:szCs w:val="24"/>
        </w:rPr>
        <w:t>3. MINUTES</w:t>
      </w:r>
    </w:p>
    <w:p w14:paraId="59D6A4F7" w14:textId="77777777" w:rsidR="007A1481" w:rsidRPr="00EB138A" w:rsidRDefault="007A1481" w:rsidP="00505C80">
      <w:pPr>
        <w:rPr>
          <w:rFonts w:cstheme="minorHAnsi"/>
          <w:sz w:val="24"/>
          <w:szCs w:val="24"/>
        </w:rPr>
      </w:pPr>
      <w:r w:rsidRPr="00EB138A">
        <w:rPr>
          <w:rFonts w:cstheme="minorHAnsi"/>
          <w:sz w:val="24"/>
          <w:szCs w:val="24"/>
        </w:rPr>
        <w:t>The Minutes of the Annual Meeting of the Parish Council held on 31</w:t>
      </w:r>
      <w:r w:rsidRPr="00EB138A">
        <w:rPr>
          <w:rFonts w:cstheme="minorHAnsi"/>
          <w:sz w:val="24"/>
          <w:szCs w:val="24"/>
          <w:vertAlign w:val="superscript"/>
        </w:rPr>
        <w:t>st</w:t>
      </w:r>
      <w:r w:rsidRPr="00EB138A">
        <w:rPr>
          <w:rFonts w:cstheme="minorHAnsi"/>
          <w:sz w:val="24"/>
          <w:szCs w:val="24"/>
        </w:rPr>
        <w:t xml:space="preserve"> May 2018 </w:t>
      </w:r>
      <w:r w:rsidR="005A7C9F" w:rsidRPr="00EB138A">
        <w:rPr>
          <w:rFonts w:cstheme="minorHAnsi"/>
          <w:sz w:val="24"/>
          <w:szCs w:val="24"/>
        </w:rPr>
        <w:t>having been circulated were approved and signed by the Chairman.</w:t>
      </w:r>
    </w:p>
    <w:p w14:paraId="1A83789E" w14:textId="77777777" w:rsidR="005A7C9F" w:rsidRPr="00EB138A" w:rsidRDefault="005A7C9F" w:rsidP="005A7C9F">
      <w:pPr>
        <w:spacing w:after="0"/>
        <w:rPr>
          <w:rFonts w:cstheme="minorHAnsi"/>
          <w:b/>
          <w:sz w:val="24"/>
          <w:szCs w:val="24"/>
        </w:rPr>
      </w:pPr>
      <w:r w:rsidRPr="00EB138A">
        <w:rPr>
          <w:rFonts w:cstheme="minorHAnsi"/>
          <w:b/>
          <w:sz w:val="24"/>
          <w:szCs w:val="24"/>
        </w:rPr>
        <w:t xml:space="preserve">4. REPORT FROM COMMUNITY POLICE </w:t>
      </w:r>
    </w:p>
    <w:p w14:paraId="40B6F38E" w14:textId="77777777" w:rsidR="005A7C9F" w:rsidRPr="00EB138A" w:rsidRDefault="005A7C9F" w:rsidP="00505C80">
      <w:pPr>
        <w:rPr>
          <w:rFonts w:cstheme="minorHAnsi"/>
          <w:sz w:val="24"/>
          <w:szCs w:val="24"/>
        </w:rPr>
      </w:pPr>
      <w:r w:rsidRPr="00EB138A">
        <w:rPr>
          <w:rFonts w:cstheme="minorHAnsi"/>
          <w:sz w:val="24"/>
          <w:szCs w:val="24"/>
        </w:rPr>
        <w:t>Monthly reports circulated and put on the website.</w:t>
      </w:r>
    </w:p>
    <w:p w14:paraId="45AA643B" w14:textId="77777777" w:rsidR="005A7C9F" w:rsidRPr="00EB138A" w:rsidRDefault="005A7C9F" w:rsidP="005A7C9F">
      <w:pPr>
        <w:spacing w:after="0"/>
        <w:rPr>
          <w:rFonts w:cstheme="minorHAnsi"/>
          <w:b/>
          <w:sz w:val="24"/>
          <w:szCs w:val="24"/>
        </w:rPr>
      </w:pPr>
      <w:r w:rsidRPr="00EB138A">
        <w:rPr>
          <w:rFonts w:cstheme="minorHAnsi"/>
          <w:b/>
          <w:sz w:val="24"/>
          <w:szCs w:val="24"/>
        </w:rPr>
        <w:t>5. REPORT FROM JERRY KUNKLER (Wiltshire Councillor)</w:t>
      </w:r>
    </w:p>
    <w:p w14:paraId="34D3F683" w14:textId="77777777" w:rsidR="005A7C9F" w:rsidRPr="00EB138A" w:rsidRDefault="005A7C9F" w:rsidP="00505C80">
      <w:pPr>
        <w:rPr>
          <w:rFonts w:cstheme="minorHAnsi"/>
          <w:sz w:val="24"/>
          <w:szCs w:val="24"/>
        </w:rPr>
      </w:pPr>
      <w:r w:rsidRPr="00EB138A">
        <w:rPr>
          <w:rFonts w:cstheme="minorHAnsi"/>
          <w:sz w:val="24"/>
          <w:szCs w:val="24"/>
        </w:rPr>
        <w:t>Apologies received.</w:t>
      </w:r>
    </w:p>
    <w:p w14:paraId="42A4D994" w14:textId="77777777" w:rsidR="005A7C9F" w:rsidRPr="00EB138A" w:rsidRDefault="005A7C9F" w:rsidP="00EB138A">
      <w:pPr>
        <w:spacing w:after="0"/>
        <w:rPr>
          <w:rFonts w:cstheme="minorHAnsi"/>
          <w:b/>
          <w:sz w:val="24"/>
          <w:szCs w:val="24"/>
        </w:rPr>
      </w:pPr>
      <w:r w:rsidRPr="00EB138A">
        <w:rPr>
          <w:rFonts w:cstheme="minorHAnsi"/>
          <w:b/>
          <w:sz w:val="24"/>
          <w:szCs w:val="24"/>
        </w:rPr>
        <w:t>6. PARKING IN THE VILLAGE STREET</w:t>
      </w:r>
    </w:p>
    <w:p w14:paraId="493BE260" w14:textId="77777777" w:rsidR="005A7C9F" w:rsidRPr="00EB138A" w:rsidRDefault="005A7C9F" w:rsidP="00505C80">
      <w:pPr>
        <w:rPr>
          <w:rFonts w:cstheme="minorHAnsi"/>
          <w:sz w:val="24"/>
          <w:szCs w:val="24"/>
        </w:rPr>
      </w:pPr>
      <w:r w:rsidRPr="00FF6E6C">
        <w:rPr>
          <w:rFonts w:cstheme="minorHAnsi"/>
          <w:sz w:val="24"/>
          <w:szCs w:val="24"/>
        </w:rPr>
        <w:t>Following a recent event at the school</w:t>
      </w:r>
      <w:r w:rsidR="00FF6E6C">
        <w:rPr>
          <w:rFonts w:cstheme="minorHAnsi"/>
          <w:sz w:val="24"/>
          <w:szCs w:val="24"/>
        </w:rPr>
        <w:t>,</w:t>
      </w:r>
      <w:r w:rsidRPr="00EB138A">
        <w:rPr>
          <w:rFonts w:cstheme="minorHAnsi"/>
          <w:sz w:val="24"/>
          <w:szCs w:val="24"/>
        </w:rPr>
        <w:t xml:space="preserve"> due to inconsiderate parking by a small number of the </w:t>
      </w:r>
      <w:r w:rsidR="00FF6E6C">
        <w:rPr>
          <w:rFonts w:cstheme="minorHAnsi"/>
          <w:sz w:val="24"/>
          <w:szCs w:val="24"/>
        </w:rPr>
        <w:t>vehicles</w:t>
      </w:r>
      <w:r w:rsidRPr="00EB138A">
        <w:rPr>
          <w:rFonts w:cstheme="minorHAnsi"/>
          <w:sz w:val="24"/>
          <w:szCs w:val="24"/>
        </w:rPr>
        <w:t xml:space="preserve">, some </w:t>
      </w:r>
      <w:r w:rsidR="00FF6E6C">
        <w:rPr>
          <w:rFonts w:cstheme="minorHAnsi"/>
          <w:sz w:val="24"/>
          <w:szCs w:val="24"/>
        </w:rPr>
        <w:t>drive</w:t>
      </w:r>
      <w:r w:rsidR="00676AD5">
        <w:rPr>
          <w:rFonts w:cstheme="minorHAnsi"/>
          <w:sz w:val="24"/>
          <w:szCs w:val="24"/>
        </w:rPr>
        <w:t xml:space="preserve">ways </w:t>
      </w:r>
      <w:r w:rsidRPr="00EB138A">
        <w:rPr>
          <w:rFonts w:cstheme="minorHAnsi"/>
          <w:sz w:val="24"/>
          <w:szCs w:val="24"/>
        </w:rPr>
        <w:t xml:space="preserve">were blocked and the </w:t>
      </w:r>
      <w:r w:rsidR="00FF6E6C">
        <w:rPr>
          <w:rFonts w:cstheme="minorHAnsi"/>
          <w:sz w:val="24"/>
          <w:szCs w:val="24"/>
        </w:rPr>
        <w:t>S</w:t>
      </w:r>
      <w:r w:rsidRPr="00EB138A">
        <w:rPr>
          <w:rFonts w:cstheme="minorHAnsi"/>
          <w:sz w:val="24"/>
          <w:szCs w:val="24"/>
        </w:rPr>
        <w:t xml:space="preserve">treet was unpassable to </w:t>
      </w:r>
      <w:r w:rsidR="00FF6E6C">
        <w:rPr>
          <w:rFonts w:cstheme="minorHAnsi"/>
          <w:sz w:val="24"/>
          <w:szCs w:val="24"/>
        </w:rPr>
        <w:t>f</w:t>
      </w:r>
      <w:r w:rsidRPr="00EB138A">
        <w:rPr>
          <w:rFonts w:cstheme="minorHAnsi"/>
          <w:sz w:val="24"/>
          <w:szCs w:val="24"/>
        </w:rPr>
        <w:t>arm vehicles</w:t>
      </w:r>
      <w:r w:rsidR="00BF2F01">
        <w:rPr>
          <w:rFonts w:cstheme="minorHAnsi"/>
          <w:sz w:val="24"/>
          <w:szCs w:val="24"/>
        </w:rPr>
        <w:t>, and emergency vehicles</w:t>
      </w:r>
      <w:r w:rsidRPr="00EB138A">
        <w:rPr>
          <w:rFonts w:cstheme="minorHAnsi"/>
          <w:sz w:val="24"/>
          <w:szCs w:val="24"/>
        </w:rPr>
        <w:t xml:space="preserve">. </w:t>
      </w:r>
      <w:r w:rsidR="00FF6E6C">
        <w:rPr>
          <w:rFonts w:cstheme="minorHAnsi"/>
          <w:sz w:val="24"/>
          <w:szCs w:val="24"/>
        </w:rPr>
        <w:t>Due to</w:t>
      </w:r>
      <w:r w:rsidRPr="00EB138A">
        <w:rPr>
          <w:rFonts w:cstheme="minorHAnsi"/>
          <w:sz w:val="24"/>
          <w:szCs w:val="24"/>
        </w:rPr>
        <w:t xml:space="preserve"> a number of complaints </w:t>
      </w:r>
      <w:r w:rsidR="00FF6E6C">
        <w:rPr>
          <w:rFonts w:cstheme="minorHAnsi"/>
          <w:sz w:val="24"/>
          <w:szCs w:val="24"/>
        </w:rPr>
        <w:t xml:space="preserve">on the day, </w:t>
      </w:r>
      <w:r w:rsidRPr="00EB138A">
        <w:rPr>
          <w:rFonts w:cstheme="minorHAnsi"/>
          <w:sz w:val="24"/>
          <w:szCs w:val="24"/>
        </w:rPr>
        <w:t xml:space="preserve">Cedric Hollinsworth had to </w:t>
      </w:r>
      <w:r w:rsidR="00FB3F5E" w:rsidRPr="00EB138A">
        <w:rPr>
          <w:rFonts w:cstheme="minorHAnsi"/>
          <w:sz w:val="24"/>
          <w:szCs w:val="24"/>
        </w:rPr>
        <w:t>intervene</w:t>
      </w:r>
      <w:r w:rsidRPr="00EB138A">
        <w:rPr>
          <w:rFonts w:cstheme="minorHAnsi"/>
          <w:sz w:val="24"/>
          <w:szCs w:val="24"/>
        </w:rPr>
        <w:t xml:space="preserve">. Some neighbouring properties to the </w:t>
      </w:r>
      <w:r w:rsidR="00FF6E6C">
        <w:rPr>
          <w:rFonts w:cstheme="minorHAnsi"/>
          <w:sz w:val="24"/>
          <w:szCs w:val="24"/>
        </w:rPr>
        <w:t>S</w:t>
      </w:r>
      <w:r w:rsidRPr="00EB138A">
        <w:rPr>
          <w:rFonts w:cstheme="minorHAnsi"/>
          <w:sz w:val="24"/>
          <w:szCs w:val="24"/>
        </w:rPr>
        <w:t xml:space="preserve">chool </w:t>
      </w:r>
      <w:r w:rsidR="00FF6E6C">
        <w:rPr>
          <w:rFonts w:cstheme="minorHAnsi"/>
          <w:sz w:val="24"/>
          <w:szCs w:val="24"/>
        </w:rPr>
        <w:t xml:space="preserve">also stated </w:t>
      </w:r>
      <w:r w:rsidRPr="00EB138A">
        <w:rPr>
          <w:rFonts w:cstheme="minorHAnsi"/>
          <w:sz w:val="24"/>
          <w:szCs w:val="24"/>
        </w:rPr>
        <w:t xml:space="preserve">that they were not aware of the forthcoming event due to problems with the loading of the school </w:t>
      </w:r>
      <w:r w:rsidR="00FB3F5E" w:rsidRPr="00EB138A">
        <w:rPr>
          <w:rFonts w:cstheme="minorHAnsi"/>
          <w:sz w:val="24"/>
          <w:szCs w:val="24"/>
        </w:rPr>
        <w:t>calendar</w:t>
      </w:r>
      <w:r w:rsidRPr="00EB138A">
        <w:rPr>
          <w:rFonts w:cstheme="minorHAnsi"/>
          <w:sz w:val="24"/>
          <w:szCs w:val="24"/>
        </w:rPr>
        <w:t xml:space="preserve"> </w:t>
      </w:r>
      <w:r w:rsidR="00FB3F5E" w:rsidRPr="00EB138A">
        <w:rPr>
          <w:rFonts w:cstheme="minorHAnsi"/>
          <w:sz w:val="24"/>
          <w:szCs w:val="24"/>
        </w:rPr>
        <w:t>on</w:t>
      </w:r>
      <w:r w:rsidRPr="00EB138A">
        <w:rPr>
          <w:rFonts w:cstheme="minorHAnsi"/>
          <w:sz w:val="24"/>
          <w:szCs w:val="24"/>
        </w:rPr>
        <w:t xml:space="preserve"> the</w:t>
      </w:r>
      <w:r w:rsidR="00FF6E6C">
        <w:rPr>
          <w:rFonts w:cstheme="minorHAnsi"/>
          <w:sz w:val="24"/>
          <w:szCs w:val="24"/>
        </w:rPr>
        <w:t xml:space="preserve"> School</w:t>
      </w:r>
      <w:r w:rsidRPr="00EB138A">
        <w:rPr>
          <w:rFonts w:cstheme="minorHAnsi"/>
          <w:sz w:val="24"/>
          <w:szCs w:val="24"/>
        </w:rPr>
        <w:t xml:space="preserve"> website.</w:t>
      </w:r>
    </w:p>
    <w:p w14:paraId="19684E06" w14:textId="77777777" w:rsidR="005A7C9F" w:rsidRPr="00EB138A" w:rsidRDefault="005A7C9F" w:rsidP="00505C80">
      <w:pPr>
        <w:rPr>
          <w:rFonts w:cstheme="minorHAnsi"/>
          <w:sz w:val="24"/>
          <w:szCs w:val="24"/>
        </w:rPr>
      </w:pPr>
      <w:r w:rsidRPr="00EB138A">
        <w:rPr>
          <w:rFonts w:cstheme="minorHAnsi"/>
          <w:sz w:val="24"/>
          <w:szCs w:val="24"/>
        </w:rPr>
        <w:t xml:space="preserve">Due to the </w:t>
      </w:r>
      <w:r w:rsidR="008B48CE">
        <w:rPr>
          <w:rFonts w:cstheme="minorHAnsi"/>
          <w:sz w:val="24"/>
          <w:szCs w:val="24"/>
        </w:rPr>
        <w:t>L</w:t>
      </w:r>
      <w:r w:rsidRPr="00EB138A">
        <w:rPr>
          <w:rFonts w:cstheme="minorHAnsi"/>
          <w:sz w:val="24"/>
          <w:szCs w:val="24"/>
        </w:rPr>
        <w:t xml:space="preserve">eavers </w:t>
      </w:r>
      <w:r w:rsidR="008B48CE">
        <w:rPr>
          <w:rFonts w:cstheme="minorHAnsi"/>
          <w:sz w:val="24"/>
          <w:szCs w:val="24"/>
        </w:rPr>
        <w:t>Service</w:t>
      </w:r>
      <w:r w:rsidRPr="00EB138A">
        <w:rPr>
          <w:rFonts w:cstheme="minorHAnsi"/>
          <w:sz w:val="24"/>
          <w:szCs w:val="24"/>
        </w:rPr>
        <w:t xml:space="preserve"> taking place a week later</w:t>
      </w:r>
      <w:r w:rsidR="00676AD5">
        <w:rPr>
          <w:rFonts w:cstheme="minorHAnsi"/>
          <w:sz w:val="24"/>
          <w:szCs w:val="24"/>
        </w:rPr>
        <w:t>,</w:t>
      </w:r>
      <w:r w:rsidRPr="00EB138A">
        <w:rPr>
          <w:rFonts w:cstheme="minorHAnsi"/>
          <w:sz w:val="24"/>
          <w:szCs w:val="24"/>
        </w:rPr>
        <w:t xml:space="preserve"> Cedric Hollinsworth requested </w:t>
      </w:r>
      <w:r w:rsidR="00676AD5">
        <w:rPr>
          <w:rFonts w:cstheme="minorHAnsi"/>
          <w:sz w:val="24"/>
          <w:szCs w:val="24"/>
        </w:rPr>
        <w:t xml:space="preserve">that </w:t>
      </w:r>
      <w:r w:rsidRPr="00EB138A">
        <w:rPr>
          <w:rFonts w:cstheme="minorHAnsi"/>
          <w:sz w:val="24"/>
          <w:szCs w:val="24"/>
        </w:rPr>
        <w:t xml:space="preserve">the </w:t>
      </w:r>
      <w:r w:rsidR="00676AD5">
        <w:rPr>
          <w:rFonts w:cstheme="minorHAnsi"/>
          <w:sz w:val="24"/>
          <w:szCs w:val="24"/>
        </w:rPr>
        <w:t>S</w:t>
      </w:r>
      <w:r w:rsidRPr="00EB138A">
        <w:rPr>
          <w:rFonts w:cstheme="minorHAnsi"/>
          <w:sz w:val="24"/>
          <w:szCs w:val="24"/>
        </w:rPr>
        <w:t xml:space="preserve">chool circulate a </w:t>
      </w:r>
      <w:r w:rsidR="00676AD5">
        <w:rPr>
          <w:rFonts w:cstheme="minorHAnsi"/>
          <w:sz w:val="24"/>
          <w:szCs w:val="24"/>
        </w:rPr>
        <w:t>letter to parents/guardians</w:t>
      </w:r>
      <w:r w:rsidRPr="00EB138A">
        <w:rPr>
          <w:rFonts w:cstheme="minorHAnsi"/>
          <w:sz w:val="24"/>
          <w:szCs w:val="24"/>
        </w:rPr>
        <w:t xml:space="preserve"> about </w:t>
      </w:r>
      <w:r w:rsidR="00676AD5">
        <w:rPr>
          <w:rFonts w:cstheme="minorHAnsi"/>
          <w:sz w:val="24"/>
          <w:szCs w:val="24"/>
        </w:rPr>
        <w:t xml:space="preserve">the need for </w:t>
      </w:r>
      <w:r w:rsidRPr="00EB138A">
        <w:rPr>
          <w:rFonts w:cstheme="minorHAnsi"/>
          <w:sz w:val="24"/>
          <w:szCs w:val="24"/>
        </w:rPr>
        <w:t xml:space="preserve">considerate parking, and a village email </w:t>
      </w:r>
      <w:r w:rsidR="00676AD5">
        <w:rPr>
          <w:rFonts w:cstheme="minorHAnsi"/>
          <w:sz w:val="24"/>
          <w:szCs w:val="24"/>
        </w:rPr>
        <w:t xml:space="preserve">informing Parishioners of the event was also </w:t>
      </w:r>
      <w:r w:rsidRPr="00EB138A">
        <w:rPr>
          <w:rFonts w:cstheme="minorHAnsi"/>
          <w:sz w:val="24"/>
          <w:szCs w:val="24"/>
        </w:rPr>
        <w:t>circulated. This event did not cause the same problems. This was also helped by additional parking provided by Mr and Mrs Nimmo-Scott which the school were grateful for.</w:t>
      </w:r>
    </w:p>
    <w:p w14:paraId="51860B27" w14:textId="77777777" w:rsidR="00FB3F5E" w:rsidRPr="00EB138A" w:rsidRDefault="00FB3F5E" w:rsidP="00505C80">
      <w:pPr>
        <w:rPr>
          <w:rFonts w:cstheme="minorHAnsi"/>
          <w:sz w:val="24"/>
          <w:szCs w:val="24"/>
        </w:rPr>
      </w:pPr>
      <w:r w:rsidRPr="00EB138A">
        <w:rPr>
          <w:rFonts w:cstheme="minorHAnsi"/>
          <w:sz w:val="24"/>
          <w:szCs w:val="24"/>
        </w:rPr>
        <w:t>Rob Mead reported the following:</w:t>
      </w:r>
      <w:bookmarkStart w:id="0" w:name="_GoBack"/>
      <w:bookmarkEnd w:id="0"/>
    </w:p>
    <w:p w14:paraId="1E66C23E" w14:textId="31AA3937" w:rsidR="00FF6E6C" w:rsidRDefault="00FB3F5E" w:rsidP="00505C80">
      <w:pPr>
        <w:rPr>
          <w:rFonts w:cstheme="minorHAnsi"/>
          <w:sz w:val="24"/>
          <w:szCs w:val="24"/>
        </w:rPr>
      </w:pPr>
      <w:r w:rsidRPr="00EB138A">
        <w:rPr>
          <w:rFonts w:cstheme="minorHAnsi"/>
          <w:sz w:val="24"/>
          <w:szCs w:val="24"/>
        </w:rPr>
        <w:t xml:space="preserve">Due to computer </w:t>
      </w:r>
      <w:r w:rsidR="00FF6E6C">
        <w:rPr>
          <w:rFonts w:cstheme="minorHAnsi"/>
          <w:sz w:val="24"/>
          <w:szCs w:val="24"/>
        </w:rPr>
        <w:t xml:space="preserve">software </w:t>
      </w:r>
      <w:r w:rsidRPr="00EB138A">
        <w:rPr>
          <w:rFonts w:cstheme="minorHAnsi"/>
          <w:sz w:val="24"/>
          <w:szCs w:val="24"/>
        </w:rPr>
        <w:t>changes at Excalib</w:t>
      </w:r>
      <w:r w:rsidR="00CE0DC3">
        <w:rPr>
          <w:rFonts w:cstheme="minorHAnsi"/>
          <w:sz w:val="24"/>
          <w:szCs w:val="24"/>
        </w:rPr>
        <w:t>u</w:t>
      </w:r>
      <w:r w:rsidRPr="00EB138A">
        <w:rPr>
          <w:rFonts w:cstheme="minorHAnsi"/>
          <w:sz w:val="24"/>
          <w:szCs w:val="24"/>
        </w:rPr>
        <w:t xml:space="preserve">r a problem had occurred at </w:t>
      </w:r>
      <w:r w:rsidR="008B48CE">
        <w:rPr>
          <w:rFonts w:cstheme="minorHAnsi"/>
          <w:sz w:val="24"/>
          <w:szCs w:val="24"/>
        </w:rPr>
        <w:t>the School</w:t>
      </w:r>
      <w:r w:rsidRPr="00EB138A">
        <w:rPr>
          <w:rFonts w:cstheme="minorHAnsi"/>
          <w:sz w:val="24"/>
          <w:szCs w:val="24"/>
        </w:rPr>
        <w:t xml:space="preserve"> so that the calendar </w:t>
      </w:r>
      <w:r w:rsidR="008B48CE">
        <w:rPr>
          <w:rFonts w:cstheme="minorHAnsi"/>
          <w:sz w:val="24"/>
          <w:szCs w:val="24"/>
        </w:rPr>
        <w:t xml:space="preserve">of events </w:t>
      </w:r>
      <w:r w:rsidRPr="00EB138A">
        <w:rPr>
          <w:rFonts w:cstheme="minorHAnsi"/>
          <w:sz w:val="24"/>
          <w:szCs w:val="24"/>
        </w:rPr>
        <w:t>could not be uploaded</w:t>
      </w:r>
      <w:r w:rsidR="008B48CE">
        <w:rPr>
          <w:rFonts w:cstheme="minorHAnsi"/>
          <w:sz w:val="24"/>
          <w:szCs w:val="24"/>
        </w:rPr>
        <w:t xml:space="preserve"> onto the School website</w:t>
      </w:r>
      <w:r w:rsidRPr="00EB138A">
        <w:rPr>
          <w:rFonts w:cstheme="minorHAnsi"/>
          <w:sz w:val="24"/>
          <w:szCs w:val="24"/>
        </w:rPr>
        <w:t xml:space="preserve">. Cedric Hollinsworth felt that the </w:t>
      </w:r>
      <w:r w:rsidR="008B48CE">
        <w:rPr>
          <w:rFonts w:cstheme="minorHAnsi"/>
          <w:sz w:val="24"/>
          <w:szCs w:val="24"/>
        </w:rPr>
        <w:t xml:space="preserve">School </w:t>
      </w:r>
      <w:r w:rsidRPr="00EB138A">
        <w:rPr>
          <w:rFonts w:cstheme="minorHAnsi"/>
          <w:sz w:val="24"/>
          <w:szCs w:val="24"/>
        </w:rPr>
        <w:t xml:space="preserve">should have made more effort either by leafletting or emailing to let Parishioners know about this up and coming event. </w:t>
      </w:r>
    </w:p>
    <w:p w14:paraId="67368DA7" w14:textId="77777777" w:rsidR="00FB3F5E" w:rsidRPr="00EB138A" w:rsidRDefault="00FB3F5E" w:rsidP="00505C80">
      <w:pPr>
        <w:rPr>
          <w:rFonts w:cstheme="minorHAnsi"/>
          <w:sz w:val="24"/>
          <w:szCs w:val="24"/>
        </w:rPr>
      </w:pPr>
      <w:r w:rsidRPr="00EB138A">
        <w:rPr>
          <w:rFonts w:cstheme="minorHAnsi"/>
          <w:sz w:val="24"/>
          <w:szCs w:val="24"/>
        </w:rPr>
        <w:t xml:space="preserve">Rob Mead confirmed that the </w:t>
      </w:r>
      <w:r w:rsidR="00FF6E6C">
        <w:rPr>
          <w:rFonts w:cstheme="minorHAnsi"/>
          <w:sz w:val="24"/>
          <w:szCs w:val="24"/>
        </w:rPr>
        <w:t>S</w:t>
      </w:r>
      <w:r w:rsidRPr="00EB138A">
        <w:rPr>
          <w:rFonts w:cstheme="minorHAnsi"/>
          <w:sz w:val="24"/>
          <w:szCs w:val="24"/>
        </w:rPr>
        <w:t xml:space="preserve">chool do remind parents of the need to park </w:t>
      </w:r>
      <w:r w:rsidR="008B48CE" w:rsidRPr="00EB138A">
        <w:rPr>
          <w:rFonts w:cstheme="minorHAnsi"/>
          <w:sz w:val="24"/>
          <w:szCs w:val="24"/>
        </w:rPr>
        <w:t>sens</w:t>
      </w:r>
      <w:r w:rsidR="008B48CE">
        <w:rPr>
          <w:rFonts w:cstheme="minorHAnsi"/>
          <w:sz w:val="24"/>
          <w:szCs w:val="24"/>
        </w:rPr>
        <w:t>ibly. The School</w:t>
      </w:r>
      <w:r w:rsidR="00FF6E6C">
        <w:rPr>
          <w:rFonts w:cstheme="minorHAnsi"/>
          <w:sz w:val="24"/>
          <w:szCs w:val="24"/>
        </w:rPr>
        <w:t xml:space="preserve"> </w:t>
      </w:r>
      <w:r w:rsidRPr="00EB138A">
        <w:rPr>
          <w:rFonts w:cstheme="minorHAnsi"/>
          <w:sz w:val="24"/>
          <w:szCs w:val="24"/>
        </w:rPr>
        <w:t xml:space="preserve">have limited resources </w:t>
      </w:r>
      <w:r w:rsidR="008B48CE">
        <w:rPr>
          <w:rFonts w:cstheme="minorHAnsi"/>
          <w:sz w:val="24"/>
          <w:szCs w:val="24"/>
        </w:rPr>
        <w:t>to do more, and to be able to</w:t>
      </w:r>
      <w:r w:rsidRPr="00EB138A">
        <w:rPr>
          <w:rFonts w:cstheme="minorHAnsi"/>
          <w:sz w:val="24"/>
          <w:szCs w:val="24"/>
        </w:rPr>
        <w:t xml:space="preserve"> monitor this. At the </w:t>
      </w:r>
      <w:r w:rsidR="00FF6E6C">
        <w:rPr>
          <w:rFonts w:cstheme="minorHAnsi"/>
          <w:sz w:val="24"/>
          <w:szCs w:val="24"/>
        </w:rPr>
        <w:t>L</w:t>
      </w:r>
      <w:r w:rsidRPr="00EB138A">
        <w:rPr>
          <w:rFonts w:cstheme="minorHAnsi"/>
          <w:sz w:val="24"/>
          <w:szCs w:val="24"/>
        </w:rPr>
        <w:t xml:space="preserve">eavers </w:t>
      </w:r>
      <w:r w:rsidR="00FF6E6C">
        <w:rPr>
          <w:rFonts w:cstheme="minorHAnsi"/>
          <w:sz w:val="24"/>
          <w:szCs w:val="24"/>
        </w:rPr>
        <w:t>S</w:t>
      </w:r>
      <w:r w:rsidRPr="00EB138A">
        <w:rPr>
          <w:rFonts w:cstheme="minorHAnsi"/>
          <w:sz w:val="24"/>
          <w:szCs w:val="24"/>
        </w:rPr>
        <w:t>ervice w</w:t>
      </w:r>
      <w:r w:rsidR="00FF6E6C">
        <w:rPr>
          <w:rFonts w:cstheme="minorHAnsi"/>
          <w:sz w:val="24"/>
          <w:szCs w:val="24"/>
        </w:rPr>
        <w:t>h</w:t>
      </w:r>
      <w:r w:rsidRPr="00EB138A">
        <w:rPr>
          <w:rFonts w:cstheme="minorHAnsi"/>
          <w:sz w:val="24"/>
          <w:szCs w:val="24"/>
        </w:rPr>
        <w:t>ere parking was greatly improved</w:t>
      </w:r>
      <w:r w:rsidR="008B48CE">
        <w:rPr>
          <w:rFonts w:cstheme="minorHAnsi"/>
          <w:sz w:val="24"/>
          <w:szCs w:val="24"/>
        </w:rPr>
        <w:t>,</w:t>
      </w:r>
      <w:r w:rsidRPr="00EB138A">
        <w:rPr>
          <w:rFonts w:cstheme="minorHAnsi"/>
          <w:sz w:val="24"/>
          <w:szCs w:val="24"/>
        </w:rPr>
        <w:t xml:space="preserve"> the </w:t>
      </w:r>
      <w:r w:rsidR="00FF6E6C">
        <w:rPr>
          <w:rFonts w:cstheme="minorHAnsi"/>
          <w:sz w:val="24"/>
          <w:szCs w:val="24"/>
        </w:rPr>
        <w:t>S</w:t>
      </w:r>
      <w:r w:rsidRPr="00EB138A">
        <w:rPr>
          <w:rFonts w:cstheme="minorHAnsi"/>
          <w:sz w:val="24"/>
          <w:szCs w:val="24"/>
        </w:rPr>
        <w:t>chool did in fact check the parking of vehicles before the event to try to ensure that this was do</w:t>
      </w:r>
      <w:r w:rsidR="00FF6E6C">
        <w:rPr>
          <w:rFonts w:cstheme="minorHAnsi"/>
          <w:sz w:val="24"/>
          <w:szCs w:val="24"/>
        </w:rPr>
        <w:t>n</w:t>
      </w:r>
      <w:r w:rsidRPr="00EB138A">
        <w:rPr>
          <w:rFonts w:cstheme="minorHAnsi"/>
          <w:sz w:val="24"/>
          <w:szCs w:val="24"/>
        </w:rPr>
        <w:t xml:space="preserve">e </w:t>
      </w:r>
      <w:r w:rsidR="00FF6E6C">
        <w:rPr>
          <w:rFonts w:cstheme="minorHAnsi"/>
          <w:sz w:val="24"/>
          <w:szCs w:val="24"/>
        </w:rPr>
        <w:t xml:space="preserve">in an orderly </w:t>
      </w:r>
      <w:r w:rsidR="008B48CE">
        <w:rPr>
          <w:rFonts w:cstheme="minorHAnsi"/>
          <w:sz w:val="24"/>
          <w:szCs w:val="24"/>
        </w:rPr>
        <w:t>manner</w:t>
      </w:r>
      <w:r w:rsidR="00FF6E6C">
        <w:rPr>
          <w:rFonts w:cstheme="minorHAnsi"/>
          <w:sz w:val="24"/>
          <w:szCs w:val="24"/>
        </w:rPr>
        <w:t>.</w:t>
      </w:r>
    </w:p>
    <w:p w14:paraId="32E5244C" w14:textId="77777777" w:rsidR="008B6D0C" w:rsidRDefault="00FF6E6C" w:rsidP="00505C80">
      <w:pPr>
        <w:rPr>
          <w:rFonts w:cstheme="minorHAnsi"/>
          <w:sz w:val="24"/>
          <w:szCs w:val="24"/>
        </w:rPr>
      </w:pPr>
      <w:r>
        <w:rPr>
          <w:rFonts w:cstheme="minorHAnsi"/>
          <w:sz w:val="24"/>
          <w:szCs w:val="24"/>
        </w:rPr>
        <w:t xml:space="preserve">In order to </w:t>
      </w:r>
      <w:r w:rsidR="008B48CE">
        <w:rPr>
          <w:rFonts w:cstheme="minorHAnsi"/>
          <w:sz w:val="24"/>
          <w:szCs w:val="24"/>
        </w:rPr>
        <w:t xml:space="preserve">further improve </w:t>
      </w:r>
      <w:r w:rsidR="008B6D0C">
        <w:rPr>
          <w:rFonts w:cstheme="minorHAnsi"/>
          <w:sz w:val="24"/>
          <w:szCs w:val="24"/>
        </w:rPr>
        <w:t>communication, it was suggested that</w:t>
      </w:r>
      <w:r w:rsidR="00FB3F5E" w:rsidRPr="00EB138A">
        <w:rPr>
          <w:rFonts w:cstheme="minorHAnsi"/>
          <w:sz w:val="24"/>
          <w:szCs w:val="24"/>
        </w:rPr>
        <w:t xml:space="preserve"> the </w:t>
      </w:r>
      <w:r w:rsidR="008B6D0C">
        <w:rPr>
          <w:rFonts w:cstheme="minorHAnsi"/>
          <w:sz w:val="24"/>
          <w:szCs w:val="24"/>
        </w:rPr>
        <w:t>S</w:t>
      </w:r>
      <w:r w:rsidR="00FB3F5E" w:rsidRPr="00EB138A">
        <w:rPr>
          <w:rFonts w:cstheme="minorHAnsi"/>
          <w:sz w:val="24"/>
          <w:szCs w:val="24"/>
        </w:rPr>
        <w:t xml:space="preserve">chool </w:t>
      </w:r>
      <w:r w:rsidR="008B6D0C">
        <w:rPr>
          <w:rFonts w:cstheme="minorHAnsi"/>
          <w:sz w:val="24"/>
          <w:szCs w:val="24"/>
        </w:rPr>
        <w:t xml:space="preserve">identify </w:t>
      </w:r>
      <w:r w:rsidR="00FB3F5E" w:rsidRPr="00EB138A">
        <w:rPr>
          <w:rFonts w:cstheme="minorHAnsi"/>
          <w:sz w:val="24"/>
          <w:szCs w:val="24"/>
        </w:rPr>
        <w:t xml:space="preserve">any key events </w:t>
      </w:r>
      <w:r w:rsidR="008B6D0C">
        <w:rPr>
          <w:rFonts w:cstheme="minorHAnsi"/>
          <w:sz w:val="24"/>
          <w:szCs w:val="24"/>
        </w:rPr>
        <w:t xml:space="preserve">at the beginning of the term </w:t>
      </w:r>
      <w:r w:rsidR="00FB3F5E" w:rsidRPr="00EB138A">
        <w:rPr>
          <w:rFonts w:cstheme="minorHAnsi"/>
          <w:sz w:val="24"/>
          <w:szCs w:val="24"/>
        </w:rPr>
        <w:t>that may cause parking disruption</w:t>
      </w:r>
      <w:r w:rsidR="008B6D0C">
        <w:rPr>
          <w:rFonts w:cstheme="minorHAnsi"/>
          <w:sz w:val="24"/>
          <w:szCs w:val="24"/>
        </w:rPr>
        <w:t xml:space="preserve"> in the Street</w:t>
      </w:r>
      <w:r w:rsidR="00FB3F5E" w:rsidRPr="00EB138A">
        <w:rPr>
          <w:rFonts w:cstheme="minorHAnsi"/>
          <w:sz w:val="24"/>
          <w:szCs w:val="24"/>
        </w:rPr>
        <w:t xml:space="preserve">. </w:t>
      </w:r>
    </w:p>
    <w:p w14:paraId="1BAE4F47" w14:textId="77777777" w:rsidR="008B6D0C" w:rsidRPr="00EB138A" w:rsidRDefault="00FB3F5E" w:rsidP="00505C80">
      <w:pPr>
        <w:rPr>
          <w:rFonts w:cstheme="minorHAnsi"/>
          <w:sz w:val="24"/>
          <w:szCs w:val="24"/>
        </w:rPr>
      </w:pPr>
      <w:r w:rsidRPr="00EB138A">
        <w:rPr>
          <w:rFonts w:cstheme="minorHAnsi"/>
          <w:sz w:val="24"/>
          <w:szCs w:val="24"/>
        </w:rPr>
        <w:lastRenderedPageBreak/>
        <w:t xml:space="preserve">Anna Patterson </w:t>
      </w:r>
      <w:r w:rsidR="008B6D0C">
        <w:rPr>
          <w:rFonts w:cstheme="minorHAnsi"/>
          <w:sz w:val="24"/>
          <w:szCs w:val="24"/>
        </w:rPr>
        <w:t>offered</w:t>
      </w:r>
      <w:r w:rsidRPr="00EB138A">
        <w:rPr>
          <w:rFonts w:cstheme="minorHAnsi"/>
          <w:sz w:val="24"/>
          <w:szCs w:val="24"/>
        </w:rPr>
        <w:t xml:space="preserve"> to act a</w:t>
      </w:r>
      <w:r w:rsidR="008B6D0C">
        <w:rPr>
          <w:rFonts w:cstheme="minorHAnsi"/>
          <w:sz w:val="24"/>
          <w:szCs w:val="24"/>
        </w:rPr>
        <w:t>s a</w:t>
      </w:r>
      <w:r w:rsidRPr="00EB138A">
        <w:rPr>
          <w:rFonts w:cstheme="minorHAnsi"/>
          <w:sz w:val="24"/>
          <w:szCs w:val="24"/>
        </w:rPr>
        <w:t xml:space="preserve"> </w:t>
      </w:r>
      <w:r w:rsidR="00EB138A" w:rsidRPr="00EB138A">
        <w:rPr>
          <w:rFonts w:cstheme="minorHAnsi"/>
          <w:sz w:val="24"/>
          <w:szCs w:val="24"/>
        </w:rPr>
        <w:t>liaison</w:t>
      </w:r>
      <w:r w:rsidRPr="00EB138A">
        <w:rPr>
          <w:rFonts w:cstheme="minorHAnsi"/>
          <w:sz w:val="24"/>
          <w:szCs w:val="24"/>
        </w:rPr>
        <w:t xml:space="preserve"> </w:t>
      </w:r>
      <w:r w:rsidR="008B6D0C">
        <w:rPr>
          <w:rFonts w:cstheme="minorHAnsi"/>
          <w:sz w:val="24"/>
          <w:szCs w:val="24"/>
        </w:rPr>
        <w:t>between the School and</w:t>
      </w:r>
      <w:r w:rsidRPr="00EB138A">
        <w:rPr>
          <w:rFonts w:cstheme="minorHAnsi"/>
          <w:sz w:val="24"/>
          <w:szCs w:val="24"/>
        </w:rPr>
        <w:t xml:space="preserve"> the Parish Council</w:t>
      </w:r>
      <w:r w:rsidR="008B6D0C">
        <w:rPr>
          <w:rFonts w:cstheme="minorHAnsi"/>
          <w:sz w:val="24"/>
          <w:szCs w:val="24"/>
        </w:rPr>
        <w:t xml:space="preserve"> on this matter,</w:t>
      </w:r>
      <w:r w:rsidRPr="00EB138A">
        <w:rPr>
          <w:rFonts w:cstheme="minorHAnsi"/>
          <w:sz w:val="24"/>
          <w:szCs w:val="24"/>
        </w:rPr>
        <w:t xml:space="preserve"> and </w:t>
      </w:r>
      <w:r w:rsidR="008B6D0C">
        <w:rPr>
          <w:rFonts w:cstheme="minorHAnsi"/>
          <w:sz w:val="24"/>
          <w:szCs w:val="24"/>
        </w:rPr>
        <w:t>to take over the</w:t>
      </w:r>
      <w:r w:rsidRPr="00EB138A">
        <w:rPr>
          <w:rFonts w:cstheme="minorHAnsi"/>
          <w:sz w:val="24"/>
          <w:szCs w:val="24"/>
        </w:rPr>
        <w:t xml:space="preserve"> responsibilities </w:t>
      </w:r>
      <w:r w:rsidR="008B6D0C">
        <w:rPr>
          <w:rFonts w:cstheme="minorHAnsi"/>
          <w:sz w:val="24"/>
          <w:szCs w:val="24"/>
        </w:rPr>
        <w:t xml:space="preserve">of School Liaison </w:t>
      </w:r>
      <w:r w:rsidRPr="00EB138A">
        <w:rPr>
          <w:rFonts w:cstheme="minorHAnsi"/>
          <w:sz w:val="24"/>
          <w:szCs w:val="24"/>
        </w:rPr>
        <w:t>from Colin Sibun</w:t>
      </w:r>
      <w:r w:rsidR="008B6D0C">
        <w:rPr>
          <w:rFonts w:cstheme="minorHAnsi"/>
          <w:sz w:val="24"/>
          <w:szCs w:val="24"/>
        </w:rPr>
        <w:t xml:space="preserve"> in order to balance out the Councillor Portfolio responsibilities</w:t>
      </w:r>
      <w:r w:rsidRPr="00EB138A">
        <w:rPr>
          <w:rFonts w:cstheme="minorHAnsi"/>
          <w:sz w:val="24"/>
          <w:szCs w:val="24"/>
        </w:rPr>
        <w:t xml:space="preserve">. </w:t>
      </w:r>
      <w:r w:rsidR="00BA3916" w:rsidRPr="00EB138A">
        <w:rPr>
          <w:rFonts w:cstheme="minorHAnsi"/>
          <w:sz w:val="24"/>
          <w:szCs w:val="24"/>
        </w:rPr>
        <w:t>Th</w:t>
      </w:r>
      <w:r w:rsidR="008B6D0C">
        <w:rPr>
          <w:rFonts w:cstheme="minorHAnsi"/>
          <w:sz w:val="24"/>
          <w:szCs w:val="24"/>
        </w:rPr>
        <w:t>is was agreed and Anna Patterson will arrange contact with</w:t>
      </w:r>
      <w:r w:rsidRPr="00EB138A">
        <w:rPr>
          <w:rFonts w:cstheme="minorHAnsi"/>
          <w:sz w:val="24"/>
          <w:szCs w:val="24"/>
        </w:rPr>
        <w:t xml:space="preserve"> the </w:t>
      </w:r>
      <w:r w:rsidR="008B6D0C">
        <w:rPr>
          <w:rFonts w:cstheme="minorHAnsi"/>
          <w:sz w:val="24"/>
          <w:szCs w:val="24"/>
        </w:rPr>
        <w:t>S</w:t>
      </w:r>
      <w:r w:rsidRPr="00EB138A">
        <w:rPr>
          <w:rFonts w:cstheme="minorHAnsi"/>
          <w:sz w:val="24"/>
          <w:szCs w:val="24"/>
        </w:rPr>
        <w:t>chool</w:t>
      </w:r>
      <w:r w:rsidR="008B6D0C">
        <w:rPr>
          <w:rFonts w:cstheme="minorHAnsi"/>
          <w:sz w:val="24"/>
          <w:szCs w:val="24"/>
        </w:rPr>
        <w:t>.</w:t>
      </w:r>
    </w:p>
    <w:p w14:paraId="09241E34" w14:textId="77777777" w:rsidR="00BA3916" w:rsidRPr="00EB138A" w:rsidRDefault="00FB3F5E" w:rsidP="00505C80">
      <w:pPr>
        <w:rPr>
          <w:rFonts w:cstheme="minorHAnsi"/>
          <w:b/>
          <w:sz w:val="24"/>
          <w:szCs w:val="24"/>
        </w:rPr>
      </w:pPr>
      <w:r w:rsidRPr="00EB138A">
        <w:rPr>
          <w:rFonts w:cstheme="minorHAnsi"/>
          <w:sz w:val="24"/>
          <w:szCs w:val="24"/>
        </w:rPr>
        <w:t xml:space="preserve">Rob Mead was also asked to look into the </w:t>
      </w:r>
      <w:r w:rsidR="00EB138A" w:rsidRPr="00EB138A">
        <w:rPr>
          <w:rFonts w:cstheme="minorHAnsi"/>
          <w:sz w:val="24"/>
          <w:szCs w:val="24"/>
        </w:rPr>
        <w:t>likelihood</w:t>
      </w:r>
      <w:r w:rsidRPr="00EB138A">
        <w:rPr>
          <w:rFonts w:cstheme="minorHAnsi"/>
          <w:sz w:val="24"/>
          <w:szCs w:val="24"/>
        </w:rPr>
        <w:t xml:space="preserve"> of a </w:t>
      </w:r>
      <w:r w:rsidR="008B6D0C">
        <w:rPr>
          <w:rFonts w:cstheme="minorHAnsi"/>
          <w:sz w:val="24"/>
          <w:szCs w:val="24"/>
        </w:rPr>
        <w:t>new V</w:t>
      </w:r>
      <w:r w:rsidRPr="00EB138A">
        <w:rPr>
          <w:rFonts w:cstheme="minorHAnsi"/>
          <w:sz w:val="24"/>
          <w:szCs w:val="24"/>
        </w:rPr>
        <w:t>illage ro</w:t>
      </w:r>
      <w:r w:rsidR="00BA3916" w:rsidRPr="00EB138A">
        <w:rPr>
          <w:rFonts w:cstheme="minorHAnsi"/>
          <w:sz w:val="24"/>
          <w:szCs w:val="24"/>
        </w:rPr>
        <w:t xml:space="preserve">ta </w:t>
      </w:r>
      <w:r w:rsidR="008B6D0C">
        <w:rPr>
          <w:rFonts w:cstheme="minorHAnsi"/>
          <w:sz w:val="24"/>
          <w:szCs w:val="24"/>
        </w:rPr>
        <w:t>being required next term in order to assist with walking the pupils</w:t>
      </w:r>
      <w:r w:rsidR="00BA3916" w:rsidRPr="00EB138A">
        <w:rPr>
          <w:rFonts w:cstheme="minorHAnsi"/>
          <w:sz w:val="24"/>
          <w:szCs w:val="24"/>
        </w:rPr>
        <w:t xml:space="preserve"> to the </w:t>
      </w:r>
      <w:r w:rsidR="008B6D0C">
        <w:rPr>
          <w:rFonts w:cstheme="minorHAnsi"/>
          <w:sz w:val="24"/>
          <w:szCs w:val="24"/>
        </w:rPr>
        <w:t>R</w:t>
      </w:r>
      <w:r w:rsidR="00BA3916" w:rsidRPr="00EB138A">
        <w:rPr>
          <w:rFonts w:cstheme="minorHAnsi"/>
          <w:sz w:val="24"/>
          <w:szCs w:val="24"/>
        </w:rPr>
        <w:t xml:space="preserve">ecreation </w:t>
      </w:r>
      <w:r w:rsidR="008B6D0C">
        <w:rPr>
          <w:rFonts w:cstheme="minorHAnsi"/>
          <w:sz w:val="24"/>
          <w:szCs w:val="24"/>
        </w:rPr>
        <w:t>G</w:t>
      </w:r>
      <w:r w:rsidR="00BA3916" w:rsidRPr="00EB138A">
        <w:rPr>
          <w:rFonts w:cstheme="minorHAnsi"/>
          <w:sz w:val="24"/>
          <w:szCs w:val="24"/>
        </w:rPr>
        <w:t xml:space="preserve">round. If so, </w:t>
      </w:r>
      <w:r w:rsidR="008B6D0C">
        <w:rPr>
          <w:rFonts w:cstheme="minorHAnsi"/>
          <w:sz w:val="24"/>
          <w:szCs w:val="24"/>
        </w:rPr>
        <w:t>could</w:t>
      </w:r>
      <w:r w:rsidR="00BA3916" w:rsidRPr="00EB138A">
        <w:rPr>
          <w:rFonts w:cstheme="minorHAnsi"/>
          <w:sz w:val="24"/>
          <w:szCs w:val="24"/>
        </w:rPr>
        <w:t xml:space="preserve"> the </w:t>
      </w:r>
      <w:r w:rsidR="008B6D0C">
        <w:rPr>
          <w:rFonts w:cstheme="minorHAnsi"/>
          <w:sz w:val="24"/>
          <w:szCs w:val="24"/>
        </w:rPr>
        <w:t>S</w:t>
      </w:r>
      <w:r w:rsidR="00BA3916" w:rsidRPr="00EB138A">
        <w:rPr>
          <w:rFonts w:cstheme="minorHAnsi"/>
          <w:sz w:val="24"/>
          <w:szCs w:val="24"/>
        </w:rPr>
        <w:t>chool contact Anna Patterson.</w:t>
      </w:r>
    </w:p>
    <w:p w14:paraId="49A76856" w14:textId="77777777" w:rsidR="00BA3916" w:rsidRPr="00EB138A" w:rsidRDefault="00BA3916" w:rsidP="00505C80">
      <w:pPr>
        <w:rPr>
          <w:rFonts w:cstheme="minorHAnsi"/>
          <w:sz w:val="24"/>
          <w:szCs w:val="24"/>
        </w:rPr>
      </w:pPr>
      <w:r w:rsidRPr="00EB138A">
        <w:rPr>
          <w:rFonts w:cstheme="minorHAnsi"/>
          <w:sz w:val="24"/>
          <w:szCs w:val="24"/>
        </w:rPr>
        <w:t>The Parish Council appreciated and thanked the Governors for attending. They both left the meeting at 8.05.</w:t>
      </w:r>
    </w:p>
    <w:p w14:paraId="365A94F8" w14:textId="77777777" w:rsidR="00BA3916" w:rsidRPr="00EB138A" w:rsidRDefault="00BA3916" w:rsidP="00BA3916">
      <w:pPr>
        <w:spacing w:after="0"/>
        <w:rPr>
          <w:rFonts w:cstheme="minorHAnsi"/>
          <w:b/>
          <w:sz w:val="24"/>
          <w:szCs w:val="24"/>
        </w:rPr>
      </w:pPr>
      <w:r w:rsidRPr="00EB138A">
        <w:rPr>
          <w:rFonts w:cstheme="minorHAnsi"/>
          <w:b/>
          <w:sz w:val="24"/>
          <w:szCs w:val="24"/>
        </w:rPr>
        <w:t>7. ITEMS FROM THE GENERAL PUBLIC.</w:t>
      </w:r>
    </w:p>
    <w:p w14:paraId="4C11ACE2" w14:textId="77777777" w:rsidR="00BA3916" w:rsidRPr="00EB138A" w:rsidRDefault="00BA3916" w:rsidP="00505C80">
      <w:pPr>
        <w:rPr>
          <w:rFonts w:cstheme="minorHAnsi"/>
          <w:sz w:val="24"/>
          <w:szCs w:val="24"/>
        </w:rPr>
      </w:pPr>
      <w:r w:rsidRPr="00EB138A">
        <w:rPr>
          <w:rFonts w:cstheme="minorHAnsi"/>
          <w:sz w:val="24"/>
          <w:szCs w:val="24"/>
        </w:rPr>
        <w:t xml:space="preserve">A few parishioners had raised the issue of the strong smell in the </w:t>
      </w:r>
      <w:r w:rsidR="008B6D0C">
        <w:rPr>
          <w:rFonts w:cstheme="minorHAnsi"/>
          <w:sz w:val="24"/>
          <w:szCs w:val="24"/>
        </w:rPr>
        <w:t>V</w:t>
      </w:r>
      <w:r w:rsidRPr="00EB138A">
        <w:rPr>
          <w:rFonts w:cstheme="minorHAnsi"/>
          <w:sz w:val="24"/>
          <w:szCs w:val="24"/>
        </w:rPr>
        <w:t xml:space="preserve">illage from </w:t>
      </w:r>
      <w:r w:rsidR="008B6D0C">
        <w:rPr>
          <w:rFonts w:cstheme="minorHAnsi"/>
          <w:sz w:val="24"/>
          <w:szCs w:val="24"/>
        </w:rPr>
        <w:t>m</w:t>
      </w:r>
      <w:r w:rsidRPr="00EB138A">
        <w:rPr>
          <w:rFonts w:cstheme="minorHAnsi"/>
          <w:sz w:val="24"/>
          <w:szCs w:val="24"/>
        </w:rPr>
        <w:t xml:space="preserve">uck spreading. It is widely recognised that </w:t>
      </w:r>
      <w:r w:rsidR="008B48CE">
        <w:rPr>
          <w:rFonts w:cstheme="minorHAnsi"/>
          <w:sz w:val="24"/>
          <w:szCs w:val="24"/>
        </w:rPr>
        <w:t>the</w:t>
      </w:r>
      <w:r w:rsidRPr="00EB138A">
        <w:rPr>
          <w:rFonts w:cstheme="minorHAnsi"/>
          <w:sz w:val="24"/>
          <w:szCs w:val="24"/>
        </w:rPr>
        <w:t xml:space="preserve"> </w:t>
      </w:r>
      <w:r w:rsidR="008B6D0C">
        <w:rPr>
          <w:rFonts w:cstheme="minorHAnsi"/>
          <w:sz w:val="24"/>
          <w:szCs w:val="24"/>
        </w:rPr>
        <w:t>V</w:t>
      </w:r>
      <w:r w:rsidRPr="00EB138A">
        <w:rPr>
          <w:rFonts w:cstheme="minorHAnsi"/>
          <w:sz w:val="24"/>
          <w:szCs w:val="24"/>
        </w:rPr>
        <w:t>illage</w:t>
      </w:r>
      <w:r w:rsidR="008B6D0C">
        <w:rPr>
          <w:rFonts w:cstheme="minorHAnsi"/>
          <w:sz w:val="24"/>
          <w:szCs w:val="24"/>
        </w:rPr>
        <w:t xml:space="preserve"> </w:t>
      </w:r>
      <w:r w:rsidR="008B48CE">
        <w:rPr>
          <w:rFonts w:cstheme="minorHAnsi"/>
          <w:sz w:val="24"/>
          <w:szCs w:val="24"/>
        </w:rPr>
        <w:t xml:space="preserve">has </w:t>
      </w:r>
      <w:r w:rsidR="008B6D0C">
        <w:rPr>
          <w:rFonts w:cstheme="minorHAnsi"/>
          <w:sz w:val="24"/>
          <w:szCs w:val="24"/>
        </w:rPr>
        <w:t>working farms</w:t>
      </w:r>
      <w:r w:rsidRPr="00EB138A">
        <w:rPr>
          <w:rFonts w:cstheme="minorHAnsi"/>
          <w:sz w:val="24"/>
          <w:szCs w:val="24"/>
        </w:rPr>
        <w:t xml:space="preserve">, but it was suggested that in future it might be neighbourly to warn Parishioners of when the </w:t>
      </w:r>
      <w:r w:rsidR="008B6D0C">
        <w:rPr>
          <w:rFonts w:cstheme="minorHAnsi"/>
          <w:sz w:val="24"/>
          <w:szCs w:val="24"/>
        </w:rPr>
        <w:t xml:space="preserve">muck </w:t>
      </w:r>
      <w:r w:rsidRPr="00EB138A">
        <w:rPr>
          <w:rFonts w:cstheme="minorHAnsi"/>
          <w:sz w:val="24"/>
          <w:szCs w:val="24"/>
        </w:rPr>
        <w:t xml:space="preserve">spreading was to take place. </w:t>
      </w:r>
      <w:r w:rsidR="008B6D0C">
        <w:rPr>
          <w:rFonts w:cstheme="minorHAnsi"/>
          <w:sz w:val="24"/>
          <w:szCs w:val="24"/>
        </w:rPr>
        <w:t>Perhaps t</w:t>
      </w:r>
      <w:r w:rsidRPr="00EB138A">
        <w:rPr>
          <w:rFonts w:cstheme="minorHAnsi"/>
          <w:sz w:val="24"/>
          <w:szCs w:val="24"/>
        </w:rPr>
        <w:t>he village email could be used in this instance.</w:t>
      </w:r>
    </w:p>
    <w:p w14:paraId="5D223C2E" w14:textId="77777777" w:rsidR="00BA3916" w:rsidRPr="00EB138A" w:rsidRDefault="00BA3916" w:rsidP="00BE381D">
      <w:pPr>
        <w:spacing w:after="0"/>
        <w:rPr>
          <w:rFonts w:cstheme="minorHAnsi"/>
          <w:b/>
          <w:sz w:val="24"/>
          <w:szCs w:val="24"/>
        </w:rPr>
      </w:pPr>
      <w:r w:rsidRPr="00EB138A">
        <w:rPr>
          <w:rFonts w:cstheme="minorHAnsi"/>
          <w:b/>
          <w:sz w:val="24"/>
          <w:szCs w:val="24"/>
        </w:rPr>
        <w:t>8. PLANNING APPLICATIONS</w:t>
      </w:r>
    </w:p>
    <w:p w14:paraId="056BA800" w14:textId="77777777" w:rsidR="00F42C5D" w:rsidRPr="00EB138A" w:rsidRDefault="00F42C5D" w:rsidP="00505C80">
      <w:pPr>
        <w:rPr>
          <w:rFonts w:cstheme="minorHAnsi"/>
          <w:b/>
          <w:sz w:val="24"/>
          <w:szCs w:val="24"/>
        </w:rPr>
      </w:pPr>
      <w:r w:rsidRPr="00EB138A">
        <w:rPr>
          <w:rFonts w:cstheme="minorHAnsi"/>
          <w:b/>
          <w:sz w:val="24"/>
          <w:szCs w:val="24"/>
        </w:rPr>
        <w:t>Existing planning outcomes</w:t>
      </w:r>
    </w:p>
    <w:tbl>
      <w:tblPr>
        <w:tblStyle w:val="TableGrid"/>
        <w:tblW w:w="0" w:type="auto"/>
        <w:tblLook w:val="04A0" w:firstRow="1" w:lastRow="0" w:firstColumn="1" w:lastColumn="0" w:noHBand="0" w:noVBand="1"/>
      </w:tblPr>
      <w:tblGrid>
        <w:gridCol w:w="3485"/>
        <w:gridCol w:w="3485"/>
        <w:gridCol w:w="3486"/>
      </w:tblGrid>
      <w:tr w:rsidR="00BA3916" w:rsidRPr="00EB138A" w14:paraId="4EE9C6D3" w14:textId="77777777" w:rsidTr="00BA3916">
        <w:tc>
          <w:tcPr>
            <w:tcW w:w="3485" w:type="dxa"/>
          </w:tcPr>
          <w:p w14:paraId="0E18C213" w14:textId="77777777" w:rsidR="00BA3916" w:rsidRPr="00EB138A" w:rsidRDefault="00BA3916" w:rsidP="00505C80">
            <w:pPr>
              <w:rPr>
                <w:rFonts w:cstheme="minorHAnsi"/>
                <w:sz w:val="24"/>
                <w:szCs w:val="24"/>
              </w:rPr>
            </w:pPr>
            <w:r w:rsidRPr="00EB138A">
              <w:rPr>
                <w:rFonts w:cstheme="minorHAnsi"/>
                <w:sz w:val="24"/>
                <w:szCs w:val="24"/>
              </w:rPr>
              <w:t>18/04553/FUL</w:t>
            </w:r>
          </w:p>
        </w:tc>
        <w:tc>
          <w:tcPr>
            <w:tcW w:w="3485" w:type="dxa"/>
          </w:tcPr>
          <w:p w14:paraId="66D9FD9C" w14:textId="77777777" w:rsidR="00BA3916" w:rsidRPr="00EB138A" w:rsidRDefault="00BA3916" w:rsidP="00505C80">
            <w:pPr>
              <w:rPr>
                <w:rFonts w:cstheme="minorHAnsi"/>
                <w:sz w:val="24"/>
                <w:szCs w:val="24"/>
              </w:rPr>
            </w:pPr>
            <w:r w:rsidRPr="00EB138A">
              <w:rPr>
                <w:rFonts w:cstheme="minorHAnsi"/>
                <w:sz w:val="24"/>
                <w:szCs w:val="24"/>
              </w:rPr>
              <w:t>Hornbeam Cottage</w:t>
            </w:r>
            <w:r w:rsidR="008B6D0C">
              <w:rPr>
                <w:rFonts w:cstheme="minorHAnsi"/>
                <w:sz w:val="24"/>
                <w:szCs w:val="24"/>
              </w:rPr>
              <w:t>.</w:t>
            </w:r>
            <w:r w:rsidRPr="00EB138A">
              <w:rPr>
                <w:rFonts w:cstheme="minorHAnsi"/>
                <w:sz w:val="24"/>
                <w:szCs w:val="24"/>
              </w:rPr>
              <w:t xml:space="preserve"> Lean to porch, curved boundary wall, widening of gates and wall either side of front garden</w:t>
            </w:r>
          </w:p>
        </w:tc>
        <w:tc>
          <w:tcPr>
            <w:tcW w:w="3486" w:type="dxa"/>
          </w:tcPr>
          <w:p w14:paraId="53E3380A" w14:textId="77777777" w:rsidR="00BA3916" w:rsidRPr="00EB138A" w:rsidRDefault="00BA3916" w:rsidP="00505C80">
            <w:pPr>
              <w:rPr>
                <w:rFonts w:cstheme="minorHAnsi"/>
                <w:sz w:val="24"/>
                <w:szCs w:val="24"/>
              </w:rPr>
            </w:pPr>
            <w:r w:rsidRPr="00EB138A">
              <w:rPr>
                <w:rFonts w:cstheme="minorHAnsi"/>
                <w:sz w:val="24"/>
                <w:szCs w:val="24"/>
              </w:rPr>
              <w:t>Approved</w:t>
            </w:r>
          </w:p>
        </w:tc>
      </w:tr>
      <w:tr w:rsidR="00BA3916" w:rsidRPr="00EB138A" w14:paraId="383B6564" w14:textId="77777777" w:rsidTr="00BA3916">
        <w:tc>
          <w:tcPr>
            <w:tcW w:w="3485" w:type="dxa"/>
          </w:tcPr>
          <w:p w14:paraId="797D7BC5" w14:textId="77777777" w:rsidR="00BA3916" w:rsidRPr="00EB138A" w:rsidRDefault="00F42C5D" w:rsidP="00505C80">
            <w:pPr>
              <w:rPr>
                <w:rFonts w:cstheme="minorHAnsi"/>
                <w:sz w:val="24"/>
                <w:szCs w:val="24"/>
              </w:rPr>
            </w:pPr>
            <w:r w:rsidRPr="00EB138A">
              <w:rPr>
                <w:rFonts w:cstheme="minorHAnsi"/>
                <w:sz w:val="24"/>
                <w:szCs w:val="24"/>
              </w:rPr>
              <w:t>18/03958/FUL</w:t>
            </w:r>
          </w:p>
        </w:tc>
        <w:tc>
          <w:tcPr>
            <w:tcW w:w="3485" w:type="dxa"/>
          </w:tcPr>
          <w:p w14:paraId="5E021CB7" w14:textId="77777777" w:rsidR="00BA3916" w:rsidRPr="00EB138A" w:rsidRDefault="00F42C5D" w:rsidP="00505C80">
            <w:pPr>
              <w:rPr>
                <w:rFonts w:cstheme="minorHAnsi"/>
                <w:sz w:val="24"/>
                <w:szCs w:val="24"/>
              </w:rPr>
            </w:pPr>
            <w:r w:rsidRPr="00EB138A">
              <w:rPr>
                <w:rFonts w:cstheme="minorHAnsi"/>
                <w:sz w:val="24"/>
                <w:szCs w:val="24"/>
              </w:rPr>
              <w:t>Easton Barn single storey extension, insert new door to front and add porch. Replace casement windows</w:t>
            </w:r>
          </w:p>
        </w:tc>
        <w:tc>
          <w:tcPr>
            <w:tcW w:w="3486" w:type="dxa"/>
          </w:tcPr>
          <w:p w14:paraId="121484E8" w14:textId="77777777" w:rsidR="00BA3916" w:rsidRPr="00EB138A" w:rsidRDefault="00F42C5D" w:rsidP="00505C80">
            <w:pPr>
              <w:rPr>
                <w:rFonts w:cstheme="minorHAnsi"/>
                <w:b/>
                <w:sz w:val="24"/>
                <w:szCs w:val="24"/>
              </w:rPr>
            </w:pPr>
            <w:r w:rsidRPr="00EB138A">
              <w:rPr>
                <w:rFonts w:cstheme="minorHAnsi"/>
                <w:sz w:val="24"/>
                <w:szCs w:val="24"/>
              </w:rPr>
              <w:t>Approved</w:t>
            </w:r>
          </w:p>
        </w:tc>
      </w:tr>
    </w:tbl>
    <w:p w14:paraId="59AD6E24" w14:textId="77777777" w:rsidR="00BE381D" w:rsidRDefault="00BE381D" w:rsidP="00505C80">
      <w:pPr>
        <w:rPr>
          <w:rFonts w:cstheme="minorHAnsi"/>
          <w:b/>
          <w:sz w:val="24"/>
          <w:szCs w:val="24"/>
        </w:rPr>
      </w:pPr>
    </w:p>
    <w:p w14:paraId="6D67397C" w14:textId="77777777" w:rsidR="00FB3F5E" w:rsidRPr="00EB138A" w:rsidRDefault="00F42C5D" w:rsidP="00505C80">
      <w:pPr>
        <w:rPr>
          <w:rFonts w:cstheme="minorHAnsi"/>
          <w:b/>
          <w:sz w:val="24"/>
          <w:szCs w:val="24"/>
        </w:rPr>
      </w:pPr>
      <w:r w:rsidRPr="00EB138A">
        <w:rPr>
          <w:rFonts w:cstheme="minorHAnsi"/>
          <w:b/>
          <w:sz w:val="24"/>
          <w:szCs w:val="24"/>
        </w:rPr>
        <w:t>Planning Applications since the last meeting:</w:t>
      </w:r>
    </w:p>
    <w:tbl>
      <w:tblPr>
        <w:tblStyle w:val="TableGrid"/>
        <w:tblW w:w="0" w:type="auto"/>
        <w:tblLook w:val="04A0" w:firstRow="1" w:lastRow="0" w:firstColumn="1" w:lastColumn="0" w:noHBand="0" w:noVBand="1"/>
      </w:tblPr>
      <w:tblGrid>
        <w:gridCol w:w="3485"/>
        <w:gridCol w:w="3485"/>
        <w:gridCol w:w="3486"/>
      </w:tblGrid>
      <w:tr w:rsidR="00016FF5" w:rsidRPr="00EB138A" w14:paraId="155ACAF5" w14:textId="77777777" w:rsidTr="00016FF5">
        <w:tc>
          <w:tcPr>
            <w:tcW w:w="3485" w:type="dxa"/>
          </w:tcPr>
          <w:p w14:paraId="2C154528" w14:textId="77777777" w:rsidR="00016FF5" w:rsidRPr="00EB138A" w:rsidRDefault="00016FF5" w:rsidP="00505C80">
            <w:pPr>
              <w:rPr>
                <w:rFonts w:cstheme="minorHAnsi"/>
                <w:sz w:val="24"/>
                <w:szCs w:val="24"/>
              </w:rPr>
            </w:pPr>
            <w:r w:rsidRPr="00EB138A">
              <w:rPr>
                <w:rFonts w:cstheme="minorHAnsi"/>
                <w:sz w:val="24"/>
                <w:szCs w:val="24"/>
              </w:rPr>
              <w:t>18/05099/FUL</w:t>
            </w:r>
          </w:p>
        </w:tc>
        <w:tc>
          <w:tcPr>
            <w:tcW w:w="3485" w:type="dxa"/>
          </w:tcPr>
          <w:p w14:paraId="470AD3CA" w14:textId="77777777" w:rsidR="00016FF5" w:rsidRPr="00EB138A" w:rsidRDefault="00016FF5" w:rsidP="00505C80">
            <w:pPr>
              <w:rPr>
                <w:rFonts w:cstheme="minorHAnsi"/>
                <w:sz w:val="24"/>
                <w:szCs w:val="24"/>
              </w:rPr>
            </w:pPr>
            <w:r w:rsidRPr="00EB138A">
              <w:rPr>
                <w:rFonts w:cstheme="minorHAnsi"/>
                <w:sz w:val="24"/>
                <w:szCs w:val="24"/>
              </w:rPr>
              <w:t>Yeomans. Demolition of garden shed and construction of new summer house, home office and guest bedroom</w:t>
            </w:r>
          </w:p>
        </w:tc>
        <w:tc>
          <w:tcPr>
            <w:tcW w:w="3486" w:type="dxa"/>
          </w:tcPr>
          <w:p w14:paraId="056BD86F" w14:textId="77777777" w:rsidR="00016FF5" w:rsidRPr="00EB138A" w:rsidRDefault="00016FF5" w:rsidP="00505C80">
            <w:pPr>
              <w:rPr>
                <w:rFonts w:cstheme="minorHAnsi"/>
                <w:sz w:val="24"/>
                <w:szCs w:val="24"/>
              </w:rPr>
            </w:pPr>
            <w:r w:rsidRPr="00EB138A">
              <w:rPr>
                <w:rFonts w:cstheme="minorHAnsi"/>
                <w:sz w:val="24"/>
                <w:szCs w:val="24"/>
              </w:rPr>
              <w:t xml:space="preserve">No Objection comment about sighting of </w:t>
            </w:r>
            <w:proofErr w:type="spellStart"/>
            <w:r w:rsidRPr="00EB138A">
              <w:rPr>
                <w:rFonts w:cstheme="minorHAnsi"/>
                <w:sz w:val="24"/>
                <w:szCs w:val="24"/>
              </w:rPr>
              <w:t>velux</w:t>
            </w:r>
            <w:proofErr w:type="spellEnd"/>
            <w:r w:rsidRPr="00EB138A">
              <w:rPr>
                <w:rFonts w:cstheme="minorHAnsi"/>
                <w:sz w:val="24"/>
                <w:szCs w:val="24"/>
              </w:rPr>
              <w:t xml:space="preserve"> window</w:t>
            </w:r>
          </w:p>
        </w:tc>
      </w:tr>
      <w:tr w:rsidR="00016FF5" w:rsidRPr="00EB138A" w14:paraId="7483D609" w14:textId="77777777" w:rsidTr="00016FF5">
        <w:tc>
          <w:tcPr>
            <w:tcW w:w="3485" w:type="dxa"/>
          </w:tcPr>
          <w:p w14:paraId="5728C80F" w14:textId="77777777" w:rsidR="00016FF5" w:rsidRPr="00EB138A" w:rsidRDefault="00016FF5" w:rsidP="00505C80">
            <w:pPr>
              <w:rPr>
                <w:rFonts w:cstheme="minorHAnsi"/>
                <w:sz w:val="24"/>
                <w:szCs w:val="24"/>
              </w:rPr>
            </w:pPr>
            <w:r w:rsidRPr="00EB138A">
              <w:rPr>
                <w:rFonts w:cstheme="minorHAnsi"/>
                <w:sz w:val="24"/>
                <w:szCs w:val="24"/>
              </w:rPr>
              <w:t>18/06328/TCA</w:t>
            </w:r>
          </w:p>
        </w:tc>
        <w:tc>
          <w:tcPr>
            <w:tcW w:w="3485" w:type="dxa"/>
          </w:tcPr>
          <w:p w14:paraId="528FC3FC" w14:textId="77777777" w:rsidR="00016FF5" w:rsidRPr="00EB138A" w:rsidRDefault="00016FF5" w:rsidP="00505C80">
            <w:pPr>
              <w:rPr>
                <w:rFonts w:cstheme="minorHAnsi"/>
                <w:sz w:val="24"/>
                <w:szCs w:val="24"/>
              </w:rPr>
            </w:pPr>
            <w:r w:rsidRPr="00EB138A">
              <w:rPr>
                <w:rFonts w:cstheme="minorHAnsi"/>
                <w:sz w:val="24"/>
                <w:szCs w:val="24"/>
              </w:rPr>
              <w:t>50 Easton Royal 11 hawthorns reduce in height to hedge</w:t>
            </w:r>
          </w:p>
        </w:tc>
        <w:tc>
          <w:tcPr>
            <w:tcW w:w="3486" w:type="dxa"/>
          </w:tcPr>
          <w:p w14:paraId="705E80E5" w14:textId="77777777" w:rsidR="00016FF5" w:rsidRPr="00EB138A" w:rsidRDefault="00016FF5" w:rsidP="00505C80">
            <w:pPr>
              <w:rPr>
                <w:rFonts w:cstheme="minorHAnsi"/>
                <w:sz w:val="24"/>
                <w:szCs w:val="24"/>
              </w:rPr>
            </w:pPr>
            <w:r w:rsidRPr="00EB138A">
              <w:rPr>
                <w:rFonts w:cstheme="minorHAnsi"/>
                <w:sz w:val="24"/>
                <w:szCs w:val="24"/>
              </w:rPr>
              <w:t>No Objection</w:t>
            </w:r>
          </w:p>
        </w:tc>
      </w:tr>
      <w:tr w:rsidR="00016FF5" w:rsidRPr="00EB138A" w14:paraId="2CD8D3A1" w14:textId="77777777" w:rsidTr="00016FF5">
        <w:tc>
          <w:tcPr>
            <w:tcW w:w="3485" w:type="dxa"/>
          </w:tcPr>
          <w:p w14:paraId="00B7196D" w14:textId="77777777" w:rsidR="00016FF5" w:rsidRPr="00EB138A" w:rsidRDefault="00016FF5" w:rsidP="00505C80">
            <w:pPr>
              <w:rPr>
                <w:rFonts w:cstheme="minorHAnsi"/>
                <w:sz w:val="24"/>
                <w:szCs w:val="24"/>
              </w:rPr>
            </w:pPr>
            <w:r w:rsidRPr="00EB138A">
              <w:rPr>
                <w:rFonts w:cstheme="minorHAnsi"/>
                <w:sz w:val="24"/>
                <w:szCs w:val="24"/>
              </w:rPr>
              <w:t>18/06499/FUL</w:t>
            </w:r>
          </w:p>
        </w:tc>
        <w:tc>
          <w:tcPr>
            <w:tcW w:w="3485" w:type="dxa"/>
          </w:tcPr>
          <w:p w14:paraId="0B570B58" w14:textId="77777777" w:rsidR="00016FF5" w:rsidRPr="00EB138A" w:rsidRDefault="00016FF5" w:rsidP="00505C80">
            <w:pPr>
              <w:rPr>
                <w:rFonts w:cstheme="minorHAnsi"/>
                <w:sz w:val="24"/>
                <w:szCs w:val="24"/>
              </w:rPr>
            </w:pPr>
            <w:r w:rsidRPr="00EB138A">
              <w:rPr>
                <w:rFonts w:cstheme="minorHAnsi"/>
                <w:sz w:val="24"/>
                <w:szCs w:val="24"/>
              </w:rPr>
              <w:t xml:space="preserve">Easton Manor children’s tree house </w:t>
            </w:r>
          </w:p>
        </w:tc>
        <w:tc>
          <w:tcPr>
            <w:tcW w:w="3486" w:type="dxa"/>
          </w:tcPr>
          <w:p w14:paraId="255AF0E9" w14:textId="77777777" w:rsidR="00016FF5" w:rsidRPr="00EB138A" w:rsidRDefault="00016FF5" w:rsidP="00505C80">
            <w:pPr>
              <w:rPr>
                <w:rFonts w:cstheme="minorHAnsi"/>
                <w:sz w:val="24"/>
                <w:szCs w:val="24"/>
              </w:rPr>
            </w:pPr>
            <w:r w:rsidRPr="00EB138A">
              <w:rPr>
                <w:rFonts w:cstheme="minorHAnsi"/>
                <w:sz w:val="24"/>
                <w:szCs w:val="24"/>
              </w:rPr>
              <w:t>No Objection</w:t>
            </w:r>
          </w:p>
        </w:tc>
      </w:tr>
    </w:tbl>
    <w:p w14:paraId="153B936E" w14:textId="77777777" w:rsidR="00BE381D" w:rsidRDefault="00BE381D" w:rsidP="00505C80">
      <w:pPr>
        <w:rPr>
          <w:rFonts w:cstheme="minorHAnsi"/>
          <w:b/>
          <w:sz w:val="24"/>
          <w:szCs w:val="24"/>
        </w:rPr>
      </w:pPr>
    </w:p>
    <w:p w14:paraId="2993AD2E" w14:textId="77777777" w:rsidR="005A7C9F" w:rsidRPr="00EB138A" w:rsidRDefault="00785C50" w:rsidP="00BE381D">
      <w:pPr>
        <w:spacing w:after="0"/>
        <w:rPr>
          <w:rFonts w:cstheme="minorHAnsi"/>
          <w:b/>
          <w:sz w:val="24"/>
          <w:szCs w:val="24"/>
        </w:rPr>
      </w:pPr>
      <w:r w:rsidRPr="00EB138A">
        <w:rPr>
          <w:rFonts w:cstheme="minorHAnsi"/>
          <w:b/>
          <w:sz w:val="24"/>
          <w:szCs w:val="24"/>
        </w:rPr>
        <w:t>9. FINANCE</w:t>
      </w:r>
    </w:p>
    <w:p w14:paraId="2167811C" w14:textId="77777777" w:rsidR="00785C50" w:rsidRPr="00EB138A" w:rsidRDefault="00785C50" w:rsidP="00785C50">
      <w:pPr>
        <w:pStyle w:val="NoSpacing"/>
        <w:rPr>
          <w:rFonts w:cstheme="minorHAnsi"/>
          <w:b/>
          <w:sz w:val="24"/>
          <w:szCs w:val="24"/>
        </w:rPr>
      </w:pPr>
      <w:r w:rsidRPr="00EB138A">
        <w:rPr>
          <w:rFonts w:cstheme="minorHAnsi"/>
          <w:b/>
          <w:sz w:val="24"/>
          <w:szCs w:val="24"/>
        </w:rPr>
        <w:t>Payments made:</w:t>
      </w:r>
    </w:p>
    <w:tbl>
      <w:tblPr>
        <w:tblStyle w:val="TableGrid"/>
        <w:tblW w:w="0" w:type="auto"/>
        <w:tblLook w:val="04A0" w:firstRow="1" w:lastRow="0" w:firstColumn="1" w:lastColumn="0" w:noHBand="0" w:noVBand="1"/>
      </w:tblPr>
      <w:tblGrid>
        <w:gridCol w:w="4048"/>
        <w:gridCol w:w="4968"/>
      </w:tblGrid>
      <w:tr w:rsidR="00785C50" w:rsidRPr="00EB138A" w14:paraId="550884A0" w14:textId="77777777" w:rsidTr="002E036E">
        <w:tc>
          <w:tcPr>
            <w:tcW w:w="4048" w:type="dxa"/>
          </w:tcPr>
          <w:p w14:paraId="1AD0E4A1" w14:textId="77777777" w:rsidR="00785C50" w:rsidRPr="00EB138A" w:rsidRDefault="00785C50" w:rsidP="002E036E">
            <w:pPr>
              <w:pStyle w:val="NoSpacing"/>
              <w:rPr>
                <w:rFonts w:cstheme="minorHAnsi"/>
                <w:sz w:val="24"/>
                <w:szCs w:val="24"/>
              </w:rPr>
            </w:pPr>
            <w:proofErr w:type="spellStart"/>
            <w:r w:rsidRPr="00EB138A">
              <w:rPr>
                <w:rFonts w:cstheme="minorHAnsi"/>
                <w:sz w:val="24"/>
                <w:szCs w:val="24"/>
              </w:rPr>
              <w:t>Bawden</w:t>
            </w:r>
            <w:proofErr w:type="spellEnd"/>
            <w:r w:rsidRPr="00EB138A">
              <w:rPr>
                <w:rFonts w:cstheme="minorHAnsi"/>
                <w:sz w:val="24"/>
                <w:szCs w:val="24"/>
              </w:rPr>
              <w:t xml:space="preserve"> grass 1 </w:t>
            </w:r>
          </w:p>
        </w:tc>
        <w:tc>
          <w:tcPr>
            <w:tcW w:w="4968" w:type="dxa"/>
          </w:tcPr>
          <w:p w14:paraId="5ADFC153"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£216.53</w:t>
            </w:r>
          </w:p>
        </w:tc>
      </w:tr>
      <w:tr w:rsidR="00785C50" w:rsidRPr="00EB138A" w14:paraId="6AB0CBB3" w14:textId="77777777" w:rsidTr="002E036E">
        <w:tc>
          <w:tcPr>
            <w:tcW w:w="4048" w:type="dxa"/>
          </w:tcPr>
          <w:p w14:paraId="42D4CCD6" w14:textId="77777777" w:rsidR="00785C50" w:rsidRPr="00EB138A" w:rsidRDefault="00785C50" w:rsidP="002E036E">
            <w:pPr>
              <w:pStyle w:val="NoSpacing"/>
              <w:rPr>
                <w:rFonts w:cstheme="minorHAnsi"/>
                <w:sz w:val="24"/>
                <w:szCs w:val="24"/>
              </w:rPr>
            </w:pPr>
            <w:r w:rsidRPr="00EB138A">
              <w:rPr>
                <w:rFonts w:cstheme="minorHAnsi"/>
                <w:sz w:val="24"/>
                <w:szCs w:val="24"/>
              </w:rPr>
              <w:t>Community First PC Insurance</w:t>
            </w:r>
          </w:p>
        </w:tc>
        <w:tc>
          <w:tcPr>
            <w:tcW w:w="4968" w:type="dxa"/>
          </w:tcPr>
          <w:p w14:paraId="78C2F7FE"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£303.12</w:t>
            </w:r>
          </w:p>
        </w:tc>
      </w:tr>
      <w:tr w:rsidR="00785C50" w:rsidRPr="00EB138A" w14:paraId="5E98495F" w14:textId="77777777" w:rsidTr="002E036E">
        <w:tc>
          <w:tcPr>
            <w:tcW w:w="4048" w:type="dxa"/>
          </w:tcPr>
          <w:p w14:paraId="1B8378C2" w14:textId="77777777" w:rsidR="00785C50" w:rsidRPr="00EB138A" w:rsidRDefault="00785C50" w:rsidP="002E036E">
            <w:pPr>
              <w:pStyle w:val="NoSpacing"/>
              <w:rPr>
                <w:rFonts w:cstheme="minorHAnsi"/>
                <w:sz w:val="24"/>
                <w:szCs w:val="24"/>
              </w:rPr>
            </w:pPr>
            <w:proofErr w:type="spellStart"/>
            <w:r w:rsidRPr="00EB138A">
              <w:rPr>
                <w:rFonts w:cstheme="minorHAnsi"/>
                <w:sz w:val="24"/>
                <w:szCs w:val="24"/>
              </w:rPr>
              <w:t>Bawden</w:t>
            </w:r>
            <w:proofErr w:type="spellEnd"/>
            <w:r w:rsidRPr="00EB138A">
              <w:rPr>
                <w:rFonts w:cstheme="minorHAnsi"/>
                <w:sz w:val="24"/>
                <w:szCs w:val="24"/>
              </w:rPr>
              <w:t xml:space="preserve"> grass 2</w:t>
            </w:r>
          </w:p>
        </w:tc>
        <w:tc>
          <w:tcPr>
            <w:tcW w:w="4968" w:type="dxa"/>
          </w:tcPr>
          <w:p w14:paraId="1DBC5F14"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£216.53</w:t>
            </w:r>
          </w:p>
        </w:tc>
      </w:tr>
      <w:tr w:rsidR="00785C50" w:rsidRPr="00EB138A" w14:paraId="2CD6CD70" w14:textId="77777777" w:rsidTr="002E036E">
        <w:tc>
          <w:tcPr>
            <w:tcW w:w="4048" w:type="dxa"/>
          </w:tcPr>
          <w:p w14:paraId="1343A9D1" w14:textId="77777777" w:rsidR="00785C50" w:rsidRPr="00EB138A" w:rsidRDefault="00785C50" w:rsidP="002E036E">
            <w:pPr>
              <w:pStyle w:val="NoSpacing"/>
              <w:rPr>
                <w:rFonts w:cstheme="minorHAnsi"/>
                <w:sz w:val="24"/>
                <w:szCs w:val="24"/>
              </w:rPr>
            </w:pPr>
            <w:r w:rsidRPr="00EB138A">
              <w:rPr>
                <w:rFonts w:cstheme="minorHAnsi"/>
                <w:sz w:val="24"/>
                <w:szCs w:val="24"/>
              </w:rPr>
              <w:t>Flowers Planter*</w:t>
            </w:r>
          </w:p>
        </w:tc>
        <w:tc>
          <w:tcPr>
            <w:tcW w:w="4968" w:type="dxa"/>
          </w:tcPr>
          <w:p w14:paraId="25D66469"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£59.98</w:t>
            </w:r>
          </w:p>
        </w:tc>
      </w:tr>
      <w:tr w:rsidR="00785C50" w:rsidRPr="00EB138A" w14:paraId="5F4D5044" w14:textId="77777777" w:rsidTr="002E036E">
        <w:tc>
          <w:tcPr>
            <w:tcW w:w="4048" w:type="dxa"/>
          </w:tcPr>
          <w:p w14:paraId="47940B7E" w14:textId="77777777" w:rsidR="00785C50" w:rsidRPr="00EB138A" w:rsidRDefault="00785C50" w:rsidP="002E036E">
            <w:pPr>
              <w:pStyle w:val="NoSpacing"/>
              <w:rPr>
                <w:rFonts w:cstheme="minorHAnsi"/>
                <w:sz w:val="24"/>
                <w:szCs w:val="24"/>
              </w:rPr>
            </w:pPr>
            <w:r w:rsidRPr="00EB138A">
              <w:rPr>
                <w:rFonts w:cstheme="minorHAnsi"/>
                <w:sz w:val="24"/>
                <w:szCs w:val="24"/>
              </w:rPr>
              <w:t>Sign Playground gate*</w:t>
            </w:r>
          </w:p>
        </w:tc>
        <w:tc>
          <w:tcPr>
            <w:tcW w:w="4968" w:type="dxa"/>
          </w:tcPr>
          <w:p w14:paraId="1589B765"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£13.20</w:t>
            </w:r>
          </w:p>
        </w:tc>
      </w:tr>
      <w:tr w:rsidR="00785C50" w:rsidRPr="00EB138A" w14:paraId="5CF6A701" w14:textId="77777777" w:rsidTr="002E036E">
        <w:tc>
          <w:tcPr>
            <w:tcW w:w="4048" w:type="dxa"/>
          </w:tcPr>
          <w:p w14:paraId="340D31D9" w14:textId="77777777" w:rsidR="00785C50" w:rsidRPr="00EB138A" w:rsidRDefault="00785C50" w:rsidP="002E036E">
            <w:pPr>
              <w:pStyle w:val="NoSpacing"/>
              <w:rPr>
                <w:rFonts w:cstheme="minorHAnsi"/>
                <w:sz w:val="24"/>
                <w:szCs w:val="24"/>
              </w:rPr>
            </w:pPr>
            <w:r w:rsidRPr="00EB138A">
              <w:rPr>
                <w:rFonts w:cstheme="minorHAnsi"/>
                <w:sz w:val="24"/>
                <w:szCs w:val="24"/>
              </w:rPr>
              <w:t>Clerk Salary</w:t>
            </w:r>
          </w:p>
        </w:tc>
        <w:tc>
          <w:tcPr>
            <w:tcW w:w="4968" w:type="dxa"/>
          </w:tcPr>
          <w:p w14:paraId="793E0FF2" w14:textId="77777777" w:rsidR="00785C50" w:rsidRPr="00EB138A" w:rsidRDefault="00785C50" w:rsidP="002E036E">
            <w:pPr>
              <w:pStyle w:val="NoSpacing"/>
              <w:tabs>
                <w:tab w:val="decimal" w:pos="624"/>
              </w:tabs>
              <w:ind w:left="-152" w:right="3585"/>
              <w:rPr>
                <w:rFonts w:cstheme="minorHAnsi"/>
                <w:sz w:val="24"/>
                <w:szCs w:val="24"/>
              </w:rPr>
            </w:pPr>
            <w:r w:rsidRPr="00EB138A">
              <w:rPr>
                <w:rFonts w:cstheme="minorHAnsi"/>
                <w:sz w:val="24"/>
                <w:szCs w:val="24"/>
              </w:rPr>
              <w:t>£486.00</w:t>
            </w:r>
          </w:p>
        </w:tc>
      </w:tr>
    </w:tbl>
    <w:p w14:paraId="7D71C75F" w14:textId="77777777" w:rsidR="00785C50" w:rsidRPr="00EB138A" w:rsidRDefault="00785C50" w:rsidP="00785C50">
      <w:pPr>
        <w:pStyle w:val="NoSpacing"/>
        <w:rPr>
          <w:rFonts w:cstheme="minorHAnsi"/>
          <w:sz w:val="24"/>
          <w:szCs w:val="24"/>
        </w:rPr>
      </w:pPr>
      <w:r w:rsidRPr="00EB138A">
        <w:rPr>
          <w:rFonts w:cstheme="minorHAnsi"/>
          <w:sz w:val="24"/>
          <w:szCs w:val="24"/>
        </w:rPr>
        <w:t>*Payment agreed by Parish Council as per email 21 June 18</w:t>
      </w:r>
    </w:p>
    <w:p w14:paraId="10FA8AF0" w14:textId="77777777" w:rsidR="00785C50" w:rsidRPr="00EB138A" w:rsidRDefault="00785C50" w:rsidP="00785C50">
      <w:pPr>
        <w:pStyle w:val="NoSpacing"/>
        <w:rPr>
          <w:rFonts w:cstheme="minorHAnsi"/>
          <w:sz w:val="24"/>
          <w:szCs w:val="24"/>
        </w:rPr>
      </w:pPr>
    </w:p>
    <w:p w14:paraId="76B0E3BD" w14:textId="77777777" w:rsidR="00BE381D" w:rsidRDefault="00BE381D" w:rsidP="00785C50">
      <w:pPr>
        <w:pStyle w:val="NoSpacing"/>
        <w:rPr>
          <w:rFonts w:cstheme="minorHAnsi"/>
          <w:b/>
          <w:sz w:val="24"/>
          <w:szCs w:val="24"/>
        </w:rPr>
      </w:pPr>
    </w:p>
    <w:p w14:paraId="7B1DBF98" w14:textId="77777777" w:rsidR="00BE381D" w:rsidRDefault="00BE381D" w:rsidP="00785C50">
      <w:pPr>
        <w:pStyle w:val="NoSpacing"/>
        <w:rPr>
          <w:rFonts w:cstheme="minorHAnsi"/>
          <w:b/>
          <w:sz w:val="24"/>
          <w:szCs w:val="24"/>
        </w:rPr>
      </w:pPr>
    </w:p>
    <w:p w14:paraId="3F4C26D3" w14:textId="77777777" w:rsidR="00BE381D" w:rsidRDefault="00BE381D" w:rsidP="00785C50">
      <w:pPr>
        <w:pStyle w:val="NoSpacing"/>
        <w:rPr>
          <w:rFonts w:cstheme="minorHAnsi"/>
          <w:b/>
          <w:sz w:val="24"/>
          <w:szCs w:val="24"/>
        </w:rPr>
      </w:pPr>
    </w:p>
    <w:p w14:paraId="677A4930" w14:textId="77777777" w:rsidR="00785C50" w:rsidRPr="00EB138A" w:rsidRDefault="00785C50" w:rsidP="00785C50">
      <w:pPr>
        <w:pStyle w:val="NoSpacing"/>
        <w:rPr>
          <w:rFonts w:cstheme="minorHAnsi"/>
          <w:b/>
          <w:sz w:val="24"/>
          <w:szCs w:val="24"/>
        </w:rPr>
      </w:pPr>
      <w:r w:rsidRPr="00EB138A">
        <w:rPr>
          <w:rFonts w:cstheme="minorHAnsi"/>
          <w:b/>
          <w:sz w:val="24"/>
          <w:szCs w:val="24"/>
        </w:rPr>
        <w:lastRenderedPageBreak/>
        <w:t>Payments to approve:</w:t>
      </w:r>
    </w:p>
    <w:tbl>
      <w:tblPr>
        <w:tblStyle w:val="TableGrid"/>
        <w:tblW w:w="0" w:type="auto"/>
        <w:tblLook w:val="04A0" w:firstRow="1" w:lastRow="0" w:firstColumn="1" w:lastColumn="0" w:noHBand="0" w:noVBand="1"/>
      </w:tblPr>
      <w:tblGrid>
        <w:gridCol w:w="4508"/>
        <w:gridCol w:w="4508"/>
      </w:tblGrid>
      <w:tr w:rsidR="00785C50" w:rsidRPr="00EB138A" w14:paraId="5B38535C" w14:textId="77777777" w:rsidTr="002E036E">
        <w:tc>
          <w:tcPr>
            <w:tcW w:w="4508" w:type="dxa"/>
          </w:tcPr>
          <w:p w14:paraId="59569CCA" w14:textId="77777777" w:rsidR="00785C50" w:rsidRPr="00EB138A" w:rsidRDefault="00785C50" w:rsidP="002E036E">
            <w:pPr>
              <w:pStyle w:val="NoSpacing"/>
              <w:rPr>
                <w:rFonts w:cstheme="minorHAnsi"/>
                <w:sz w:val="24"/>
                <w:szCs w:val="24"/>
              </w:rPr>
            </w:pPr>
            <w:proofErr w:type="spellStart"/>
            <w:r w:rsidRPr="00EB138A">
              <w:rPr>
                <w:rFonts w:cstheme="minorHAnsi"/>
                <w:sz w:val="24"/>
                <w:szCs w:val="24"/>
              </w:rPr>
              <w:t>Hew</w:t>
            </w:r>
            <w:proofErr w:type="spellEnd"/>
            <w:r w:rsidRPr="00EB138A">
              <w:rPr>
                <w:rFonts w:cstheme="minorHAnsi"/>
                <w:sz w:val="24"/>
                <w:szCs w:val="24"/>
              </w:rPr>
              <w:t xml:space="preserve"> Helps website hosting</w:t>
            </w:r>
          </w:p>
        </w:tc>
        <w:tc>
          <w:tcPr>
            <w:tcW w:w="4508" w:type="dxa"/>
          </w:tcPr>
          <w:p w14:paraId="6AC9CFDD" w14:textId="77777777" w:rsidR="00785C50" w:rsidRPr="00EB138A" w:rsidRDefault="00785C50" w:rsidP="002E036E">
            <w:pPr>
              <w:pStyle w:val="NoSpacing"/>
              <w:rPr>
                <w:rFonts w:cstheme="minorHAnsi"/>
                <w:sz w:val="24"/>
                <w:szCs w:val="24"/>
              </w:rPr>
            </w:pPr>
            <w:r w:rsidRPr="00EB138A">
              <w:rPr>
                <w:rFonts w:cstheme="minorHAnsi"/>
                <w:sz w:val="24"/>
                <w:szCs w:val="24"/>
              </w:rPr>
              <w:t>£70.00*</w:t>
            </w:r>
          </w:p>
        </w:tc>
      </w:tr>
      <w:tr w:rsidR="00785C50" w:rsidRPr="00EB138A" w14:paraId="766B501C" w14:textId="77777777" w:rsidTr="002E036E">
        <w:tc>
          <w:tcPr>
            <w:tcW w:w="4508" w:type="dxa"/>
          </w:tcPr>
          <w:p w14:paraId="1AE2D6DA" w14:textId="77777777" w:rsidR="00785C50" w:rsidRPr="00EB138A" w:rsidRDefault="00785C50" w:rsidP="002E036E">
            <w:pPr>
              <w:pStyle w:val="NoSpacing"/>
              <w:rPr>
                <w:rFonts w:cstheme="minorHAnsi"/>
                <w:sz w:val="24"/>
                <w:szCs w:val="24"/>
              </w:rPr>
            </w:pPr>
            <w:proofErr w:type="spellStart"/>
            <w:r w:rsidRPr="00EB138A">
              <w:rPr>
                <w:rFonts w:cstheme="minorHAnsi"/>
                <w:sz w:val="24"/>
                <w:szCs w:val="24"/>
              </w:rPr>
              <w:t>Hew</w:t>
            </w:r>
            <w:proofErr w:type="spellEnd"/>
            <w:r w:rsidRPr="00EB138A">
              <w:rPr>
                <w:rFonts w:cstheme="minorHAnsi"/>
                <w:sz w:val="24"/>
                <w:szCs w:val="24"/>
              </w:rPr>
              <w:t xml:space="preserve"> Helps footpath mower</w:t>
            </w:r>
          </w:p>
        </w:tc>
        <w:tc>
          <w:tcPr>
            <w:tcW w:w="4508" w:type="dxa"/>
          </w:tcPr>
          <w:p w14:paraId="0B59284A" w14:textId="77777777" w:rsidR="00785C50" w:rsidRPr="00EB138A" w:rsidRDefault="00785C50" w:rsidP="002E036E">
            <w:pPr>
              <w:pStyle w:val="NoSpacing"/>
              <w:rPr>
                <w:rFonts w:cstheme="minorHAnsi"/>
                <w:sz w:val="24"/>
                <w:szCs w:val="24"/>
              </w:rPr>
            </w:pPr>
            <w:r w:rsidRPr="00EB138A">
              <w:rPr>
                <w:rFonts w:cstheme="minorHAnsi"/>
                <w:sz w:val="24"/>
                <w:szCs w:val="24"/>
              </w:rPr>
              <w:t>£100.00</w:t>
            </w:r>
          </w:p>
        </w:tc>
      </w:tr>
      <w:tr w:rsidR="00785C50" w:rsidRPr="00EB138A" w14:paraId="4D805150" w14:textId="77777777" w:rsidTr="002E036E">
        <w:tc>
          <w:tcPr>
            <w:tcW w:w="4508" w:type="dxa"/>
          </w:tcPr>
          <w:p w14:paraId="0DED28FA" w14:textId="77777777" w:rsidR="00785C50" w:rsidRPr="00EB138A" w:rsidRDefault="00785C50" w:rsidP="002E036E">
            <w:pPr>
              <w:pStyle w:val="NoSpacing"/>
              <w:rPr>
                <w:rFonts w:cstheme="minorHAnsi"/>
                <w:sz w:val="24"/>
                <w:szCs w:val="24"/>
              </w:rPr>
            </w:pPr>
            <w:r w:rsidRPr="00EB138A">
              <w:rPr>
                <w:rFonts w:cstheme="minorHAnsi"/>
                <w:sz w:val="24"/>
                <w:szCs w:val="24"/>
              </w:rPr>
              <w:t>Clerk expenses</w:t>
            </w:r>
          </w:p>
        </w:tc>
        <w:tc>
          <w:tcPr>
            <w:tcW w:w="4508" w:type="dxa"/>
          </w:tcPr>
          <w:p w14:paraId="5E49BA63" w14:textId="77777777" w:rsidR="00785C50" w:rsidRPr="00EB138A" w:rsidRDefault="00785C50" w:rsidP="002E036E">
            <w:pPr>
              <w:pStyle w:val="NoSpacing"/>
              <w:rPr>
                <w:rFonts w:cstheme="minorHAnsi"/>
                <w:sz w:val="24"/>
                <w:szCs w:val="24"/>
              </w:rPr>
            </w:pPr>
            <w:r w:rsidRPr="00EB138A">
              <w:rPr>
                <w:rFonts w:cstheme="minorHAnsi"/>
                <w:sz w:val="24"/>
                <w:szCs w:val="24"/>
              </w:rPr>
              <w:t>£70.00*</w:t>
            </w:r>
          </w:p>
        </w:tc>
      </w:tr>
    </w:tbl>
    <w:p w14:paraId="4EBC52BD" w14:textId="77777777" w:rsidR="00785C50" w:rsidRPr="00EB138A" w:rsidRDefault="00785C50" w:rsidP="00785C50">
      <w:pPr>
        <w:pStyle w:val="NoSpacing"/>
        <w:rPr>
          <w:rFonts w:cstheme="minorHAnsi"/>
          <w:sz w:val="24"/>
          <w:szCs w:val="24"/>
        </w:rPr>
      </w:pPr>
    </w:p>
    <w:p w14:paraId="29BEECFC" w14:textId="77777777" w:rsidR="00785C50" w:rsidRPr="00EB138A" w:rsidRDefault="00785C50" w:rsidP="00785C50">
      <w:pPr>
        <w:pStyle w:val="NoSpacing"/>
        <w:rPr>
          <w:rFonts w:cstheme="minorHAnsi"/>
          <w:sz w:val="24"/>
          <w:szCs w:val="24"/>
        </w:rPr>
      </w:pPr>
      <w:r w:rsidRPr="00EB138A">
        <w:rPr>
          <w:rFonts w:cstheme="minorHAnsi"/>
          <w:sz w:val="24"/>
          <w:szCs w:val="24"/>
        </w:rPr>
        <w:t>*no longer funded by the Transparency Code Grant</w:t>
      </w:r>
    </w:p>
    <w:p w14:paraId="1C964E99" w14:textId="77777777" w:rsidR="00785C50" w:rsidRPr="00EB138A" w:rsidRDefault="00785C50" w:rsidP="00785C50">
      <w:pPr>
        <w:pStyle w:val="NoSpacing"/>
        <w:rPr>
          <w:rFonts w:cstheme="minorHAnsi"/>
          <w:sz w:val="24"/>
          <w:szCs w:val="24"/>
        </w:rPr>
      </w:pPr>
    </w:p>
    <w:p w14:paraId="4D520F42" w14:textId="77777777" w:rsidR="00785C50" w:rsidRPr="00EB138A" w:rsidRDefault="00785C50" w:rsidP="00785C50">
      <w:pPr>
        <w:pStyle w:val="NoSpacing"/>
        <w:rPr>
          <w:rFonts w:cstheme="minorHAnsi"/>
          <w:sz w:val="24"/>
          <w:szCs w:val="24"/>
        </w:rPr>
      </w:pPr>
      <w:r w:rsidRPr="00EB138A">
        <w:rPr>
          <w:rFonts w:cstheme="minorHAnsi"/>
          <w:sz w:val="24"/>
          <w:szCs w:val="24"/>
        </w:rPr>
        <w:t xml:space="preserve">All </w:t>
      </w:r>
      <w:r w:rsidR="00BE381D">
        <w:rPr>
          <w:rFonts w:cstheme="minorHAnsi"/>
          <w:sz w:val="24"/>
          <w:szCs w:val="24"/>
        </w:rPr>
        <w:t xml:space="preserve">in </w:t>
      </w:r>
      <w:r w:rsidRPr="00EB138A">
        <w:rPr>
          <w:rFonts w:cstheme="minorHAnsi"/>
          <w:sz w:val="24"/>
          <w:szCs w:val="24"/>
        </w:rPr>
        <w:t>Agree</w:t>
      </w:r>
      <w:r w:rsidR="00BE381D">
        <w:rPr>
          <w:rFonts w:cstheme="minorHAnsi"/>
          <w:sz w:val="24"/>
          <w:szCs w:val="24"/>
        </w:rPr>
        <w:t>ment.</w:t>
      </w:r>
    </w:p>
    <w:p w14:paraId="60204259" w14:textId="77777777" w:rsidR="00785C50" w:rsidRPr="00EB138A" w:rsidRDefault="00785C50" w:rsidP="00785C50">
      <w:pPr>
        <w:pStyle w:val="NoSpacing"/>
        <w:rPr>
          <w:rFonts w:cstheme="minorHAnsi"/>
          <w:sz w:val="24"/>
          <w:szCs w:val="24"/>
        </w:rPr>
      </w:pPr>
    </w:p>
    <w:p w14:paraId="509E3556" w14:textId="77777777" w:rsidR="00785C50" w:rsidRPr="00EB138A" w:rsidRDefault="00785C50" w:rsidP="00785C50">
      <w:pPr>
        <w:pStyle w:val="NoSpacing"/>
        <w:rPr>
          <w:rFonts w:cstheme="minorHAnsi"/>
          <w:b/>
          <w:sz w:val="24"/>
          <w:szCs w:val="24"/>
        </w:rPr>
      </w:pPr>
      <w:r w:rsidRPr="00EB138A">
        <w:rPr>
          <w:rFonts w:cstheme="minorHAnsi"/>
          <w:b/>
          <w:sz w:val="24"/>
          <w:szCs w:val="24"/>
        </w:rPr>
        <w:t>Payments Received</w:t>
      </w:r>
    </w:p>
    <w:tbl>
      <w:tblPr>
        <w:tblStyle w:val="TableGrid"/>
        <w:tblW w:w="0" w:type="auto"/>
        <w:tblLook w:val="04A0" w:firstRow="1" w:lastRow="0" w:firstColumn="1" w:lastColumn="0" w:noHBand="0" w:noVBand="1"/>
      </w:tblPr>
      <w:tblGrid>
        <w:gridCol w:w="4531"/>
        <w:gridCol w:w="4536"/>
      </w:tblGrid>
      <w:tr w:rsidR="0049617C" w:rsidRPr="00EB138A" w14:paraId="37E51CAC" w14:textId="77777777" w:rsidTr="0049617C">
        <w:tc>
          <w:tcPr>
            <w:tcW w:w="4531" w:type="dxa"/>
          </w:tcPr>
          <w:p w14:paraId="6070F863" w14:textId="77777777" w:rsidR="0049617C" w:rsidRPr="00EB138A" w:rsidRDefault="0049617C" w:rsidP="00785C50">
            <w:pPr>
              <w:pStyle w:val="NoSpacing"/>
              <w:rPr>
                <w:rFonts w:cstheme="minorHAnsi"/>
                <w:sz w:val="24"/>
                <w:szCs w:val="24"/>
              </w:rPr>
            </w:pPr>
            <w:r w:rsidRPr="00EB138A">
              <w:rPr>
                <w:rFonts w:cstheme="minorHAnsi"/>
                <w:sz w:val="24"/>
                <w:szCs w:val="24"/>
              </w:rPr>
              <w:t>Easton Royal Academy (1</w:t>
            </w:r>
            <w:r w:rsidRPr="00EB138A">
              <w:rPr>
                <w:rFonts w:cstheme="minorHAnsi"/>
                <w:sz w:val="24"/>
                <w:szCs w:val="24"/>
                <w:vertAlign w:val="superscript"/>
              </w:rPr>
              <w:t>st</w:t>
            </w:r>
            <w:r w:rsidRPr="00EB138A">
              <w:rPr>
                <w:rFonts w:cstheme="minorHAnsi"/>
                <w:sz w:val="24"/>
                <w:szCs w:val="24"/>
              </w:rPr>
              <w:t xml:space="preserve"> June-31</w:t>
            </w:r>
            <w:r w:rsidRPr="00EB138A">
              <w:rPr>
                <w:rFonts w:cstheme="minorHAnsi"/>
                <w:sz w:val="24"/>
                <w:szCs w:val="24"/>
                <w:vertAlign w:val="superscript"/>
              </w:rPr>
              <w:t>st</w:t>
            </w:r>
            <w:r w:rsidRPr="00EB138A">
              <w:rPr>
                <w:rFonts w:cstheme="minorHAnsi"/>
                <w:sz w:val="24"/>
                <w:szCs w:val="24"/>
              </w:rPr>
              <w:t xml:space="preserve"> June 18)</w:t>
            </w:r>
          </w:p>
        </w:tc>
        <w:tc>
          <w:tcPr>
            <w:tcW w:w="4536" w:type="dxa"/>
          </w:tcPr>
          <w:p w14:paraId="68F5C721" w14:textId="77777777" w:rsidR="0049617C" w:rsidRPr="00EB138A" w:rsidRDefault="0049617C" w:rsidP="00785C50">
            <w:pPr>
              <w:pStyle w:val="NoSpacing"/>
              <w:rPr>
                <w:rFonts w:cstheme="minorHAnsi"/>
                <w:sz w:val="24"/>
                <w:szCs w:val="24"/>
              </w:rPr>
            </w:pPr>
            <w:r w:rsidRPr="00EB138A">
              <w:rPr>
                <w:rFonts w:cstheme="minorHAnsi"/>
                <w:sz w:val="24"/>
                <w:szCs w:val="24"/>
              </w:rPr>
              <w:t>£200.00</w:t>
            </w:r>
          </w:p>
        </w:tc>
      </w:tr>
      <w:tr w:rsidR="0049617C" w:rsidRPr="00EB138A" w14:paraId="2978BDA2" w14:textId="77777777" w:rsidTr="0049617C">
        <w:tc>
          <w:tcPr>
            <w:tcW w:w="4531" w:type="dxa"/>
          </w:tcPr>
          <w:p w14:paraId="6B89CA99" w14:textId="77777777" w:rsidR="0049617C" w:rsidRPr="00EB138A" w:rsidRDefault="0049617C" w:rsidP="00785C50">
            <w:pPr>
              <w:pStyle w:val="NoSpacing"/>
              <w:rPr>
                <w:rFonts w:cstheme="minorHAnsi"/>
                <w:sz w:val="24"/>
                <w:szCs w:val="24"/>
              </w:rPr>
            </w:pPr>
            <w:r w:rsidRPr="00EB138A">
              <w:rPr>
                <w:rFonts w:cstheme="minorHAnsi"/>
                <w:sz w:val="24"/>
                <w:szCs w:val="24"/>
              </w:rPr>
              <w:t>VAT refund</w:t>
            </w:r>
          </w:p>
        </w:tc>
        <w:tc>
          <w:tcPr>
            <w:tcW w:w="4536" w:type="dxa"/>
          </w:tcPr>
          <w:p w14:paraId="202E40CD" w14:textId="77777777" w:rsidR="0049617C" w:rsidRPr="00EB138A" w:rsidRDefault="0049617C" w:rsidP="00785C50">
            <w:pPr>
              <w:pStyle w:val="NoSpacing"/>
              <w:rPr>
                <w:rFonts w:cstheme="minorHAnsi"/>
                <w:sz w:val="24"/>
                <w:szCs w:val="24"/>
              </w:rPr>
            </w:pPr>
            <w:r w:rsidRPr="00EB138A">
              <w:rPr>
                <w:rFonts w:cstheme="minorHAnsi"/>
                <w:sz w:val="24"/>
                <w:szCs w:val="24"/>
              </w:rPr>
              <w:t>£413.30</w:t>
            </w:r>
          </w:p>
        </w:tc>
      </w:tr>
    </w:tbl>
    <w:p w14:paraId="180FBC6E" w14:textId="77777777" w:rsidR="00785C50" w:rsidRPr="00EB138A" w:rsidRDefault="00785C50" w:rsidP="00785C50">
      <w:pPr>
        <w:pStyle w:val="NoSpacing"/>
        <w:rPr>
          <w:rFonts w:cstheme="minorHAnsi"/>
          <w:b/>
          <w:sz w:val="24"/>
          <w:szCs w:val="24"/>
        </w:rPr>
      </w:pPr>
    </w:p>
    <w:p w14:paraId="2EBC93DD" w14:textId="77777777" w:rsidR="0049617C" w:rsidRPr="00EB138A" w:rsidRDefault="0049617C" w:rsidP="00505C80">
      <w:pPr>
        <w:rPr>
          <w:rFonts w:cstheme="minorHAnsi"/>
          <w:b/>
          <w:sz w:val="24"/>
          <w:szCs w:val="24"/>
        </w:rPr>
      </w:pPr>
      <w:r w:rsidRPr="00EB138A">
        <w:rPr>
          <w:rFonts w:cstheme="minorHAnsi"/>
          <w:b/>
          <w:sz w:val="24"/>
          <w:szCs w:val="24"/>
        </w:rPr>
        <w:t>10.</w:t>
      </w:r>
      <w:r w:rsidRPr="00EB138A">
        <w:rPr>
          <w:rFonts w:cstheme="minorHAnsi"/>
          <w:sz w:val="24"/>
          <w:szCs w:val="24"/>
        </w:rPr>
        <w:t xml:space="preserve"> </w:t>
      </w:r>
      <w:r w:rsidR="003E7B9E" w:rsidRPr="003E7B9E">
        <w:rPr>
          <w:rFonts w:cstheme="minorHAnsi"/>
          <w:b/>
          <w:sz w:val="24"/>
          <w:szCs w:val="24"/>
        </w:rPr>
        <w:t>REPORTS FROM PARISH COUNCILLOR PORTFOLIO</w:t>
      </w:r>
    </w:p>
    <w:p w14:paraId="13815F34" w14:textId="77777777" w:rsidR="0049617C" w:rsidRPr="00EB138A" w:rsidRDefault="0049617C" w:rsidP="00BE381D">
      <w:pPr>
        <w:spacing w:after="0"/>
        <w:rPr>
          <w:rFonts w:cstheme="minorHAnsi"/>
          <w:b/>
          <w:sz w:val="24"/>
          <w:szCs w:val="24"/>
        </w:rPr>
      </w:pPr>
      <w:r w:rsidRPr="00EB138A">
        <w:rPr>
          <w:rFonts w:cstheme="minorHAnsi"/>
          <w:b/>
          <w:sz w:val="24"/>
          <w:szCs w:val="24"/>
        </w:rPr>
        <w:t>Margaret Holden.</w:t>
      </w:r>
      <w:r w:rsidR="00AE2048" w:rsidRPr="00EB138A">
        <w:rPr>
          <w:rFonts w:cstheme="minorHAnsi"/>
          <w:b/>
          <w:sz w:val="24"/>
          <w:szCs w:val="24"/>
        </w:rPr>
        <w:t xml:space="preserve"> External Meetings</w:t>
      </w:r>
    </w:p>
    <w:p w14:paraId="652E002A" w14:textId="77777777" w:rsidR="0049617C" w:rsidRPr="00EB138A" w:rsidRDefault="0049617C" w:rsidP="00505C80">
      <w:pPr>
        <w:rPr>
          <w:rFonts w:cstheme="minorHAnsi"/>
          <w:sz w:val="24"/>
          <w:szCs w:val="24"/>
        </w:rPr>
      </w:pPr>
      <w:r w:rsidRPr="00EB138A">
        <w:rPr>
          <w:rFonts w:cstheme="minorHAnsi"/>
          <w:sz w:val="24"/>
          <w:szCs w:val="24"/>
        </w:rPr>
        <w:t>PCAP meeting 19</w:t>
      </w:r>
      <w:r w:rsidRPr="00EB138A">
        <w:rPr>
          <w:rFonts w:cstheme="minorHAnsi"/>
          <w:sz w:val="24"/>
          <w:szCs w:val="24"/>
          <w:vertAlign w:val="superscript"/>
        </w:rPr>
        <w:t>th</w:t>
      </w:r>
      <w:r w:rsidRPr="00EB138A">
        <w:rPr>
          <w:rFonts w:cstheme="minorHAnsi"/>
          <w:sz w:val="24"/>
          <w:szCs w:val="24"/>
        </w:rPr>
        <w:t xml:space="preserve"> July held in Easton Royal Village Hall. This was much appreciated by the members of PCAP and the Parish Council thanked Margaret Holden for hosting the meeting. It was agreed to co-ordinate with the Village Hall with a view to offering again.</w:t>
      </w:r>
    </w:p>
    <w:p w14:paraId="30C946E4" w14:textId="77777777" w:rsidR="0049617C" w:rsidRPr="00EB138A" w:rsidRDefault="0049617C" w:rsidP="00505C80">
      <w:pPr>
        <w:rPr>
          <w:rFonts w:cstheme="minorHAnsi"/>
          <w:sz w:val="24"/>
          <w:szCs w:val="24"/>
        </w:rPr>
      </w:pPr>
      <w:r w:rsidRPr="00EB138A">
        <w:rPr>
          <w:rFonts w:cstheme="minorHAnsi"/>
          <w:sz w:val="24"/>
          <w:szCs w:val="24"/>
        </w:rPr>
        <w:t xml:space="preserve">Discussions </w:t>
      </w:r>
      <w:r w:rsidR="003E7B9E">
        <w:rPr>
          <w:rFonts w:cstheme="minorHAnsi"/>
          <w:sz w:val="24"/>
          <w:szCs w:val="24"/>
        </w:rPr>
        <w:t xml:space="preserve">took place </w:t>
      </w:r>
      <w:r w:rsidRPr="00EB138A">
        <w:rPr>
          <w:rFonts w:cstheme="minorHAnsi"/>
          <w:sz w:val="24"/>
          <w:szCs w:val="24"/>
        </w:rPr>
        <w:t xml:space="preserve">about the consultation on the closure of </w:t>
      </w:r>
      <w:proofErr w:type="spellStart"/>
      <w:r w:rsidRPr="00EB138A">
        <w:rPr>
          <w:rFonts w:cstheme="minorHAnsi"/>
          <w:sz w:val="24"/>
          <w:szCs w:val="24"/>
        </w:rPr>
        <w:t>Everleigh</w:t>
      </w:r>
      <w:proofErr w:type="spellEnd"/>
      <w:r w:rsidRPr="00EB138A">
        <w:rPr>
          <w:rFonts w:cstheme="minorHAnsi"/>
          <w:sz w:val="24"/>
          <w:szCs w:val="24"/>
        </w:rPr>
        <w:t xml:space="preserve"> waste recycling. A village email has been sent </w:t>
      </w:r>
      <w:r w:rsidR="003E7B9E">
        <w:rPr>
          <w:rFonts w:cstheme="minorHAnsi"/>
          <w:sz w:val="24"/>
          <w:szCs w:val="24"/>
        </w:rPr>
        <w:t xml:space="preserve">regarding the consultation, </w:t>
      </w:r>
      <w:r w:rsidRPr="00EB138A">
        <w:rPr>
          <w:rFonts w:cstheme="minorHAnsi"/>
          <w:sz w:val="24"/>
          <w:szCs w:val="24"/>
        </w:rPr>
        <w:t xml:space="preserve">and notices have been placed in the </w:t>
      </w:r>
      <w:r w:rsidR="003E7B9E">
        <w:rPr>
          <w:rFonts w:cstheme="minorHAnsi"/>
          <w:sz w:val="24"/>
          <w:szCs w:val="24"/>
        </w:rPr>
        <w:t>V</w:t>
      </w:r>
      <w:r w:rsidRPr="00EB138A">
        <w:rPr>
          <w:rFonts w:cstheme="minorHAnsi"/>
          <w:sz w:val="24"/>
          <w:szCs w:val="24"/>
        </w:rPr>
        <w:t xml:space="preserve">illage </w:t>
      </w:r>
      <w:r w:rsidR="003E7B9E">
        <w:rPr>
          <w:rFonts w:cstheme="minorHAnsi"/>
          <w:sz w:val="24"/>
          <w:szCs w:val="24"/>
        </w:rPr>
        <w:t>notice boards t</w:t>
      </w:r>
      <w:r w:rsidRPr="00EB138A">
        <w:rPr>
          <w:rFonts w:cstheme="minorHAnsi"/>
          <w:sz w:val="24"/>
          <w:szCs w:val="24"/>
        </w:rPr>
        <w:t xml:space="preserve">hanks to Hew Helps. </w:t>
      </w:r>
    </w:p>
    <w:p w14:paraId="34B1676E" w14:textId="77777777" w:rsidR="0049617C" w:rsidRDefault="0049617C" w:rsidP="00505C80">
      <w:pPr>
        <w:rPr>
          <w:rFonts w:cstheme="minorHAnsi"/>
          <w:sz w:val="24"/>
          <w:szCs w:val="24"/>
        </w:rPr>
      </w:pPr>
      <w:r w:rsidRPr="00EB138A">
        <w:rPr>
          <w:rFonts w:cstheme="minorHAnsi"/>
          <w:sz w:val="24"/>
          <w:szCs w:val="24"/>
        </w:rPr>
        <w:t xml:space="preserve">Possible changes </w:t>
      </w:r>
      <w:r w:rsidR="00AE2048" w:rsidRPr="00EB138A">
        <w:rPr>
          <w:rFonts w:cstheme="minorHAnsi"/>
          <w:sz w:val="24"/>
          <w:szCs w:val="24"/>
        </w:rPr>
        <w:t xml:space="preserve">to the Area Boards and the role of local Councillors </w:t>
      </w:r>
      <w:r w:rsidR="003E7B9E">
        <w:rPr>
          <w:rFonts w:cstheme="minorHAnsi"/>
          <w:sz w:val="24"/>
          <w:szCs w:val="24"/>
        </w:rPr>
        <w:t xml:space="preserve">are </w:t>
      </w:r>
      <w:r w:rsidR="00AE2048" w:rsidRPr="00EB138A">
        <w:rPr>
          <w:rFonts w:cstheme="minorHAnsi"/>
          <w:sz w:val="24"/>
          <w:szCs w:val="24"/>
        </w:rPr>
        <w:t>awaited from the Boundary Commissions review. This may see a reduction in Councillors and a change in areas covered by the Area Boards.</w:t>
      </w:r>
    </w:p>
    <w:p w14:paraId="14D9AF32" w14:textId="77777777" w:rsidR="003E7B9E" w:rsidRPr="00EB138A" w:rsidRDefault="003E7B9E" w:rsidP="00505C80">
      <w:pPr>
        <w:rPr>
          <w:rFonts w:cstheme="minorHAnsi"/>
          <w:sz w:val="24"/>
          <w:szCs w:val="24"/>
        </w:rPr>
      </w:pPr>
      <w:r>
        <w:rPr>
          <w:rFonts w:cstheme="minorHAnsi"/>
          <w:sz w:val="24"/>
          <w:szCs w:val="24"/>
        </w:rPr>
        <w:t>PCAP to write to PCC regarding the need for a part time deputy PCC, and whether these funds should be used for frontline policing.</w:t>
      </w:r>
    </w:p>
    <w:p w14:paraId="7E22C888" w14:textId="77777777" w:rsidR="00AE2048" w:rsidRPr="00EB138A" w:rsidRDefault="00AE2048" w:rsidP="00AE2048">
      <w:pPr>
        <w:spacing w:after="0"/>
        <w:rPr>
          <w:rFonts w:cstheme="minorHAnsi"/>
          <w:b/>
          <w:sz w:val="24"/>
          <w:szCs w:val="24"/>
        </w:rPr>
      </w:pPr>
      <w:r w:rsidRPr="00EB138A">
        <w:rPr>
          <w:rFonts w:cstheme="minorHAnsi"/>
          <w:b/>
          <w:sz w:val="24"/>
          <w:szCs w:val="24"/>
        </w:rPr>
        <w:t>Cedric Hollinsworth</w:t>
      </w:r>
      <w:r w:rsidR="003E7B9E">
        <w:rPr>
          <w:rFonts w:cstheme="minorHAnsi"/>
          <w:b/>
          <w:sz w:val="24"/>
          <w:szCs w:val="24"/>
        </w:rPr>
        <w:t>.</w:t>
      </w:r>
      <w:r w:rsidRPr="00EB138A">
        <w:rPr>
          <w:rFonts w:cstheme="minorHAnsi"/>
          <w:b/>
          <w:sz w:val="24"/>
          <w:szCs w:val="24"/>
        </w:rPr>
        <w:t xml:space="preserve"> Street </w:t>
      </w:r>
      <w:r w:rsidR="003E7B9E">
        <w:rPr>
          <w:rFonts w:cstheme="minorHAnsi"/>
          <w:b/>
          <w:sz w:val="24"/>
          <w:szCs w:val="24"/>
        </w:rPr>
        <w:t>S</w:t>
      </w:r>
      <w:r w:rsidRPr="00EB138A">
        <w:rPr>
          <w:rFonts w:cstheme="minorHAnsi"/>
          <w:b/>
          <w:sz w:val="24"/>
          <w:szCs w:val="24"/>
        </w:rPr>
        <w:t>cene and Highways</w:t>
      </w:r>
    </w:p>
    <w:p w14:paraId="17741287" w14:textId="77777777" w:rsidR="00AE2048" w:rsidRPr="00EB138A" w:rsidRDefault="00AE2048" w:rsidP="00505C80">
      <w:pPr>
        <w:rPr>
          <w:rFonts w:cstheme="minorHAnsi"/>
          <w:sz w:val="24"/>
          <w:szCs w:val="24"/>
        </w:rPr>
      </w:pPr>
      <w:r w:rsidRPr="00EB138A">
        <w:rPr>
          <w:rFonts w:cstheme="minorHAnsi"/>
          <w:sz w:val="24"/>
          <w:szCs w:val="24"/>
        </w:rPr>
        <w:t>Report circulated and to be put on the website. The Parish Steward</w:t>
      </w:r>
      <w:r w:rsidR="003E7B9E">
        <w:rPr>
          <w:rFonts w:cstheme="minorHAnsi"/>
          <w:sz w:val="24"/>
          <w:szCs w:val="24"/>
        </w:rPr>
        <w:t xml:space="preserve"> has visited and completed tasks over the </w:t>
      </w:r>
      <w:r w:rsidRPr="00EB138A">
        <w:rPr>
          <w:rFonts w:cstheme="minorHAnsi"/>
          <w:sz w:val="24"/>
          <w:szCs w:val="24"/>
        </w:rPr>
        <w:t>last two months</w:t>
      </w:r>
      <w:r w:rsidR="003E7B9E">
        <w:rPr>
          <w:rFonts w:cstheme="minorHAnsi"/>
          <w:sz w:val="24"/>
          <w:szCs w:val="24"/>
        </w:rPr>
        <w:t>.</w:t>
      </w:r>
    </w:p>
    <w:p w14:paraId="5AF7881A" w14:textId="77777777" w:rsidR="00AE2048" w:rsidRPr="00EB138A" w:rsidRDefault="00AE2048" w:rsidP="005C4C3D">
      <w:pPr>
        <w:spacing w:after="0"/>
        <w:rPr>
          <w:rFonts w:cstheme="minorHAnsi"/>
          <w:b/>
          <w:sz w:val="24"/>
          <w:szCs w:val="24"/>
        </w:rPr>
      </w:pPr>
      <w:r w:rsidRPr="00EB138A">
        <w:rPr>
          <w:rFonts w:cstheme="minorHAnsi"/>
          <w:b/>
          <w:sz w:val="24"/>
          <w:szCs w:val="24"/>
        </w:rPr>
        <w:t>Anna Patterson</w:t>
      </w:r>
      <w:r w:rsidR="003E7B9E">
        <w:rPr>
          <w:rFonts w:cstheme="minorHAnsi"/>
          <w:b/>
          <w:sz w:val="24"/>
          <w:szCs w:val="24"/>
        </w:rPr>
        <w:t>.</w:t>
      </w:r>
      <w:r w:rsidRPr="00EB138A">
        <w:rPr>
          <w:rFonts w:cstheme="minorHAnsi"/>
          <w:b/>
          <w:sz w:val="24"/>
          <w:szCs w:val="24"/>
        </w:rPr>
        <w:t xml:space="preserve"> Church Liaison (In future also school liaison) </w:t>
      </w:r>
    </w:p>
    <w:p w14:paraId="652D3D16" w14:textId="77777777" w:rsidR="00AE2048" w:rsidRPr="00EB138A" w:rsidRDefault="00AE2048" w:rsidP="00505C80">
      <w:pPr>
        <w:rPr>
          <w:rFonts w:cstheme="minorHAnsi"/>
          <w:sz w:val="24"/>
          <w:szCs w:val="24"/>
        </w:rPr>
      </w:pPr>
      <w:r w:rsidRPr="00EB138A">
        <w:rPr>
          <w:rFonts w:cstheme="minorHAnsi"/>
          <w:sz w:val="24"/>
          <w:szCs w:val="24"/>
        </w:rPr>
        <w:t>Nothing new to report. Anna Patterson to take over School liaison as previously discussed.</w:t>
      </w:r>
    </w:p>
    <w:p w14:paraId="138D6790" w14:textId="77777777" w:rsidR="00AE2048" w:rsidRPr="00EB138A" w:rsidRDefault="00AE2048" w:rsidP="005C4C3D">
      <w:pPr>
        <w:spacing w:after="0"/>
        <w:rPr>
          <w:rFonts w:cstheme="minorHAnsi"/>
          <w:b/>
          <w:sz w:val="24"/>
          <w:szCs w:val="24"/>
        </w:rPr>
      </w:pPr>
      <w:r w:rsidRPr="00EB138A">
        <w:rPr>
          <w:rFonts w:cstheme="minorHAnsi"/>
          <w:b/>
          <w:sz w:val="24"/>
          <w:szCs w:val="24"/>
        </w:rPr>
        <w:t>Colin Sibun</w:t>
      </w:r>
      <w:r w:rsidR="003E7B9E">
        <w:rPr>
          <w:rFonts w:cstheme="minorHAnsi"/>
          <w:b/>
          <w:sz w:val="24"/>
          <w:szCs w:val="24"/>
        </w:rPr>
        <w:t>.</w:t>
      </w:r>
      <w:r w:rsidRPr="00EB138A">
        <w:rPr>
          <w:rFonts w:cstheme="minorHAnsi"/>
          <w:b/>
          <w:sz w:val="24"/>
          <w:szCs w:val="24"/>
        </w:rPr>
        <w:t xml:space="preserve"> Recreation Ground and </w:t>
      </w:r>
      <w:r w:rsidR="003E7B9E">
        <w:rPr>
          <w:rFonts w:cstheme="minorHAnsi"/>
          <w:b/>
          <w:sz w:val="24"/>
          <w:szCs w:val="24"/>
        </w:rPr>
        <w:t>S</w:t>
      </w:r>
      <w:r w:rsidRPr="00EB138A">
        <w:rPr>
          <w:rFonts w:cstheme="minorHAnsi"/>
          <w:b/>
          <w:sz w:val="24"/>
          <w:szCs w:val="24"/>
        </w:rPr>
        <w:t xml:space="preserve">chool </w:t>
      </w:r>
      <w:r w:rsidR="003E7B9E">
        <w:rPr>
          <w:rFonts w:cstheme="minorHAnsi"/>
          <w:b/>
          <w:sz w:val="24"/>
          <w:szCs w:val="24"/>
        </w:rPr>
        <w:t>L</w:t>
      </w:r>
      <w:r w:rsidR="003E7B9E" w:rsidRPr="00EB138A">
        <w:rPr>
          <w:rFonts w:cstheme="minorHAnsi"/>
          <w:b/>
          <w:sz w:val="24"/>
          <w:szCs w:val="24"/>
        </w:rPr>
        <w:t>iaison</w:t>
      </w:r>
    </w:p>
    <w:p w14:paraId="32CAA860" w14:textId="77777777" w:rsidR="00AE2048" w:rsidRPr="00EB138A" w:rsidRDefault="00AE2048" w:rsidP="00505C80">
      <w:pPr>
        <w:rPr>
          <w:rFonts w:cstheme="minorHAnsi"/>
          <w:sz w:val="24"/>
          <w:szCs w:val="24"/>
        </w:rPr>
      </w:pPr>
      <w:r w:rsidRPr="00EB138A">
        <w:rPr>
          <w:rFonts w:cstheme="minorHAnsi"/>
          <w:sz w:val="24"/>
          <w:szCs w:val="24"/>
        </w:rPr>
        <w:t xml:space="preserve">Report circulated and to be put on the website. The playground will </w:t>
      </w:r>
      <w:r w:rsidR="003E7B9E">
        <w:rPr>
          <w:rFonts w:cstheme="minorHAnsi"/>
          <w:sz w:val="24"/>
          <w:szCs w:val="24"/>
        </w:rPr>
        <w:t xml:space="preserve">require some remedial work to be completed prior to </w:t>
      </w:r>
      <w:r w:rsidRPr="00EB138A">
        <w:rPr>
          <w:rFonts w:cstheme="minorHAnsi"/>
          <w:sz w:val="24"/>
          <w:szCs w:val="24"/>
        </w:rPr>
        <w:t>the annual inspection</w:t>
      </w:r>
      <w:r w:rsidR="003E7B9E">
        <w:rPr>
          <w:rFonts w:cstheme="minorHAnsi"/>
          <w:sz w:val="24"/>
          <w:szCs w:val="24"/>
        </w:rPr>
        <w:t xml:space="preserve"> in September.</w:t>
      </w:r>
    </w:p>
    <w:p w14:paraId="23AA3308" w14:textId="77777777" w:rsidR="00AE2048" w:rsidRPr="00EB138A" w:rsidRDefault="00AE2048" w:rsidP="005C4C3D">
      <w:pPr>
        <w:spacing w:after="0"/>
        <w:rPr>
          <w:rFonts w:cstheme="minorHAnsi"/>
          <w:b/>
          <w:sz w:val="24"/>
          <w:szCs w:val="24"/>
        </w:rPr>
      </w:pPr>
      <w:r w:rsidRPr="00EB138A">
        <w:rPr>
          <w:rFonts w:cstheme="minorHAnsi"/>
          <w:b/>
          <w:sz w:val="24"/>
          <w:szCs w:val="24"/>
        </w:rPr>
        <w:t>Beverley Helps</w:t>
      </w:r>
      <w:r w:rsidR="003E7B9E">
        <w:rPr>
          <w:rFonts w:cstheme="minorHAnsi"/>
          <w:b/>
          <w:sz w:val="24"/>
          <w:szCs w:val="24"/>
        </w:rPr>
        <w:t>.</w:t>
      </w:r>
      <w:r w:rsidRPr="00EB138A">
        <w:rPr>
          <w:rFonts w:cstheme="minorHAnsi"/>
          <w:b/>
          <w:sz w:val="24"/>
          <w:szCs w:val="24"/>
        </w:rPr>
        <w:t xml:space="preserve"> Footpaths</w:t>
      </w:r>
    </w:p>
    <w:p w14:paraId="537490AC" w14:textId="77777777" w:rsidR="005C4C3D" w:rsidRPr="00EB138A" w:rsidRDefault="00AE2048" w:rsidP="00505C80">
      <w:pPr>
        <w:rPr>
          <w:rFonts w:cstheme="minorHAnsi"/>
          <w:sz w:val="24"/>
          <w:szCs w:val="24"/>
        </w:rPr>
      </w:pPr>
      <w:r w:rsidRPr="00EB138A">
        <w:rPr>
          <w:rFonts w:cstheme="minorHAnsi"/>
          <w:sz w:val="24"/>
          <w:szCs w:val="24"/>
        </w:rPr>
        <w:t>Report circulated and to be put on the website. All footpaths in good order, local farmers and wardens thanked.</w:t>
      </w:r>
    </w:p>
    <w:p w14:paraId="39DEFD5D" w14:textId="77777777" w:rsidR="005C4C3D" w:rsidRPr="00EB138A" w:rsidRDefault="005C4C3D" w:rsidP="00505C80">
      <w:pPr>
        <w:rPr>
          <w:rFonts w:cstheme="minorHAnsi"/>
          <w:b/>
          <w:sz w:val="24"/>
          <w:szCs w:val="24"/>
        </w:rPr>
      </w:pPr>
      <w:r w:rsidRPr="00EB138A">
        <w:rPr>
          <w:rFonts w:cstheme="minorHAnsi"/>
          <w:b/>
          <w:sz w:val="24"/>
          <w:szCs w:val="24"/>
        </w:rPr>
        <w:t>11. Any other business</w:t>
      </w:r>
    </w:p>
    <w:p w14:paraId="3AAA9B52" w14:textId="77777777" w:rsidR="005C4C3D" w:rsidRPr="00EB138A" w:rsidRDefault="005C4C3D" w:rsidP="00505C80">
      <w:pPr>
        <w:rPr>
          <w:rFonts w:cstheme="minorHAnsi"/>
          <w:sz w:val="24"/>
          <w:szCs w:val="24"/>
        </w:rPr>
      </w:pPr>
      <w:r w:rsidRPr="00EB138A">
        <w:rPr>
          <w:rFonts w:cstheme="minorHAnsi"/>
          <w:sz w:val="24"/>
          <w:szCs w:val="24"/>
        </w:rPr>
        <w:t>-A discussion took place about the p</w:t>
      </w:r>
      <w:r w:rsidR="003E7B9E">
        <w:rPr>
          <w:rFonts w:cstheme="minorHAnsi"/>
          <w:sz w:val="24"/>
          <w:szCs w:val="24"/>
        </w:rPr>
        <w:t xml:space="preserve">roposed new </w:t>
      </w:r>
      <w:r w:rsidR="00667811">
        <w:rPr>
          <w:rFonts w:cstheme="minorHAnsi"/>
          <w:sz w:val="24"/>
          <w:szCs w:val="24"/>
        </w:rPr>
        <w:t>n</w:t>
      </w:r>
      <w:r w:rsidRPr="00EB138A">
        <w:rPr>
          <w:rFonts w:cstheme="minorHAnsi"/>
          <w:sz w:val="24"/>
          <w:szCs w:val="24"/>
        </w:rPr>
        <w:t xml:space="preserve">otice </w:t>
      </w:r>
      <w:r w:rsidR="00667811">
        <w:rPr>
          <w:rFonts w:cstheme="minorHAnsi"/>
          <w:sz w:val="24"/>
          <w:szCs w:val="24"/>
        </w:rPr>
        <w:t>b</w:t>
      </w:r>
      <w:r w:rsidRPr="00EB138A">
        <w:rPr>
          <w:rFonts w:cstheme="minorHAnsi"/>
          <w:sz w:val="24"/>
          <w:szCs w:val="24"/>
        </w:rPr>
        <w:t>oard</w:t>
      </w:r>
      <w:r w:rsidR="00667811">
        <w:rPr>
          <w:rFonts w:cstheme="minorHAnsi"/>
          <w:sz w:val="24"/>
          <w:szCs w:val="24"/>
        </w:rPr>
        <w:t xml:space="preserve"> for outside the Village Hall</w:t>
      </w:r>
      <w:r w:rsidR="003E7B9E">
        <w:rPr>
          <w:rFonts w:cstheme="minorHAnsi"/>
          <w:sz w:val="24"/>
          <w:szCs w:val="24"/>
        </w:rPr>
        <w:t>. It was agreed to seek quotes from other sources.</w:t>
      </w:r>
      <w:r w:rsidRPr="00EB138A">
        <w:rPr>
          <w:rFonts w:cstheme="minorHAnsi"/>
          <w:sz w:val="24"/>
          <w:szCs w:val="24"/>
        </w:rPr>
        <w:t xml:space="preserve"> Th</w:t>
      </w:r>
      <w:r w:rsidR="008908D2">
        <w:rPr>
          <w:rFonts w:cstheme="minorHAnsi"/>
          <w:sz w:val="24"/>
          <w:szCs w:val="24"/>
        </w:rPr>
        <w:t>e</w:t>
      </w:r>
      <w:r w:rsidRPr="00EB138A">
        <w:rPr>
          <w:rFonts w:cstheme="minorHAnsi"/>
          <w:sz w:val="24"/>
          <w:szCs w:val="24"/>
        </w:rPr>
        <w:t xml:space="preserve"> money </w:t>
      </w:r>
      <w:r w:rsidR="003E7B9E">
        <w:rPr>
          <w:rFonts w:cstheme="minorHAnsi"/>
          <w:sz w:val="24"/>
          <w:szCs w:val="24"/>
        </w:rPr>
        <w:t>for this</w:t>
      </w:r>
      <w:r w:rsidR="008908D2">
        <w:rPr>
          <w:rFonts w:cstheme="minorHAnsi"/>
          <w:sz w:val="24"/>
          <w:szCs w:val="24"/>
        </w:rPr>
        <w:t xml:space="preserve"> is</w:t>
      </w:r>
      <w:r w:rsidR="003E7B9E">
        <w:rPr>
          <w:rFonts w:cstheme="minorHAnsi"/>
          <w:sz w:val="24"/>
          <w:szCs w:val="24"/>
        </w:rPr>
        <w:t xml:space="preserve"> </w:t>
      </w:r>
      <w:r w:rsidRPr="00EB138A">
        <w:rPr>
          <w:rFonts w:cstheme="minorHAnsi"/>
          <w:sz w:val="24"/>
          <w:szCs w:val="24"/>
        </w:rPr>
        <w:t xml:space="preserve">to be funded from the CIL payment. Anna Patterson agreed to discuss with </w:t>
      </w:r>
      <w:r w:rsidR="008908D2">
        <w:rPr>
          <w:rFonts w:cstheme="minorHAnsi"/>
          <w:sz w:val="24"/>
          <w:szCs w:val="24"/>
        </w:rPr>
        <w:t xml:space="preserve">a </w:t>
      </w:r>
      <w:r w:rsidRPr="00EB138A">
        <w:rPr>
          <w:rFonts w:cstheme="minorHAnsi"/>
          <w:sz w:val="24"/>
          <w:szCs w:val="24"/>
        </w:rPr>
        <w:t>local carpenter</w:t>
      </w:r>
      <w:r w:rsidR="008A2C3B">
        <w:rPr>
          <w:rFonts w:cstheme="minorHAnsi"/>
          <w:sz w:val="24"/>
          <w:szCs w:val="24"/>
        </w:rPr>
        <w:t>.</w:t>
      </w:r>
      <w:r w:rsidRPr="00EB138A">
        <w:rPr>
          <w:rFonts w:cstheme="minorHAnsi"/>
          <w:sz w:val="24"/>
          <w:szCs w:val="24"/>
        </w:rPr>
        <w:t xml:space="preserve"> </w:t>
      </w:r>
    </w:p>
    <w:p w14:paraId="3E157E05" w14:textId="77777777" w:rsidR="005C4C3D" w:rsidRPr="00EB138A" w:rsidRDefault="005C4C3D" w:rsidP="00505C80">
      <w:pPr>
        <w:rPr>
          <w:rFonts w:cstheme="minorHAnsi"/>
          <w:sz w:val="24"/>
          <w:szCs w:val="24"/>
        </w:rPr>
      </w:pPr>
      <w:r w:rsidRPr="00EB138A">
        <w:rPr>
          <w:rFonts w:cstheme="minorHAnsi"/>
          <w:sz w:val="24"/>
          <w:szCs w:val="24"/>
        </w:rPr>
        <w:t xml:space="preserve">-Colin Sibun reported that there was an increase in dog fouling </w:t>
      </w:r>
      <w:r w:rsidR="003E7B9E">
        <w:rPr>
          <w:rFonts w:cstheme="minorHAnsi"/>
          <w:sz w:val="24"/>
          <w:szCs w:val="24"/>
        </w:rPr>
        <w:t>along</w:t>
      </w:r>
      <w:r w:rsidRPr="00EB138A">
        <w:rPr>
          <w:rFonts w:cstheme="minorHAnsi"/>
          <w:sz w:val="24"/>
          <w:szCs w:val="24"/>
        </w:rPr>
        <w:t xml:space="preserve"> Harris Lane. It was </w:t>
      </w:r>
      <w:r w:rsidR="00EB138A" w:rsidRPr="00EB138A">
        <w:rPr>
          <w:rFonts w:cstheme="minorHAnsi"/>
          <w:sz w:val="24"/>
          <w:szCs w:val="24"/>
        </w:rPr>
        <w:t>recommended</w:t>
      </w:r>
      <w:r w:rsidRPr="00EB138A">
        <w:rPr>
          <w:rFonts w:cstheme="minorHAnsi"/>
          <w:sz w:val="24"/>
          <w:szCs w:val="24"/>
        </w:rPr>
        <w:t xml:space="preserve"> that a village email be sent to remind everyone to be responsible when w</w:t>
      </w:r>
      <w:r w:rsidR="003E7B9E">
        <w:rPr>
          <w:rFonts w:cstheme="minorHAnsi"/>
          <w:sz w:val="24"/>
          <w:szCs w:val="24"/>
        </w:rPr>
        <w:t>alking</w:t>
      </w:r>
      <w:r w:rsidRPr="00EB138A">
        <w:rPr>
          <w:rFonts w:cstheme="minorHAnsi"/>
          <w:sz w:val="24"/>
          <w:szCs w:val="24"/>
        </w:rPr>
        <w:t xml:space="preserve"> their dogs.</w:t>
      </w:r>
    </w:p>
    <w:p w14:paraId="59904880" w14:textId="77777777" w:rsidR="00AE2048" w:rsidRPr="00EB138A" w:rsidRDefault="005C4C3D" w:rsidP="00505C80">
      <w:pPr>
        <w:rPr>
          <w:rFonts w:cstheme="minorHAnsi"/>
          <w:sz w:val="24"/>
          <w:szCs w:val="24"/>
        </w:rPr>
      </w:pPr>
      <w:r w:rsidRPr="00EB138A">
        <w:rPr>
          <w:rFonts w:cstheme="minorHAnsi"/>
          <w:sz w:val="24"/>
          <w:szCs w:val="24"/>
        </w:rPr>
        <w:lastRenderedPageBreak/>
        <w:t>-A</w:t>
      </w:r>
      <w:r w:rsidR="00482E4A">
        <w:rPr>
          <w:rFonts w:cstheme="minorHAnsi"/>
          <w:sz w:val="24"/>
          <w:szCs w:val="24"/>
        </w:rPr>
        <w:t xml:space="preserve"> member of the Parish Council</w:t>
      </w:r>
      <w:r w:rsidRPr="00EB138A">
        <w:rPr>
          <w:rFonts w:cstheme="minorHAnsi"/>
          <w:sz w:val="24"/>
          <w:szCs w:val="24"/>
        </w:rPr>
        <w:t xml:space="preserve"> </w:t>
      </w:r>
      <w:r w:rsidR="00482E4A">
        <w:rPr>
          <w:rFonts w:cstheme="minorHAnsi"/>
          <w:sz w:val="24"/>
          <w:szCs w:val="24"/>
        </w:rPr>
        <w:t>outlined</w:t>
      </w:r>
      <w:r w:rsidRPr="00EB138A">
        <w:rPr>
          <w:rFonts w:cstheme="minorHAnsi"/>
          <w:sz w:val="24"/>
          <w:szCs w:val="24"/>
        </w:rPr>
        <w:t xml:space="preserve"> </w:t>
      </w:r>
      <w:r w:rsidR="00482E4A">
        <w:rPr>
          <w:rFonts w:cstheme="minorHAnsi"/>
          <w:sz w:val="24"/>
          <w:szCs w:val="24"/>
        </w:rPr>
        <w:t>the details of a conversation that they had recently had with a</w:t>
      </w:r>
      <w:r w:rsidRPr="00EB138A">
        <w:rPr>
          <w:rFonts w:cstheme="minorHAnsi"/>
          <w:sz w:val="24"/>
          <w:szCs w:val="24"/>
        </w:rPr>
        <w:t xml:space="preserve"> Parishioner concerning </w:t>
      </w:r>
      <w:r w:rsidR="00482E4A">
        <w:rPr>
          <w:rFonts w:cstheme="minorHAnsi"/>
          <w:sz w:val="24"/>
          <w:szCs w:val="24"/>
        </w:rPr>
        <w:t>their</w:t>
      </w:r>
      <w:r w:rsidRPr="00EB138A">
        <w:rPr>
          <w:rFonts w:cstheme="minorHAnsi"/>
          <w:sz w:val="24"/>
          <w:szCs w:val="24"/>
        </w:rPr>
        <w:t xml:space="preserve"> role on the Parish Council</w:t>
      </w:r>
      <w:r w:rsidR="00482E4A">
        <w:rPr>
          <w:rFonts w:cstheme="minorHAnsi"/>
          <w:sz w:val="24"/>
          <w:szCs w:val="24"/>
        </w:rPr>
        <w:t xml:space="preserve">. </w:t>
      </w:r>
    </w:p>
    <w:p w14:paraId="0F3A49AB" w14:textId="77777777" w:rsidR="00EB138A" w:rsidRPr="00EB138A" w:rsidRDefault="005C4C3D" w:rsidP="00505C80">
      <w:pPr>
        <w:rPr>
          <w:rFonts w:cstheme="minorHAnsi"/>
          <w:b/>
          <w:sz w:val="24"/>
          <w:szCs w:val="24"/>
        </w:rPr>
      </w:pPr>
      <w:r w:rsidRPr="00EB138A">
        <w:rPr>
          <w:rFonts w:cstheme="minorHAnsi"/>
          <w:b/>
          <w:sz w:val="24"/>
          <w:szCs w:val="24"/>
        </w:rPr>
        <w:t xml:space="preserve">12. Date of next meetings </w:t>
      </w:r>
    </w:p>
    <w:p w14:paraId="4A28DF91" w14:textId="77777777" w:rsidR="005C4C3D" w:rsidRPr="00EB138A" w:rsidRDefault="005C4C3D" w:rsidP="00505C80">
      <w:pPr>
        <w:rPr>
          <w:rFonts w:cstheme="minorHAnsi"/>
          <w:sz w:val="24"/>
          <w:szCs w:val="24"/>
        </w:rPr>
      </w:pPr>
      <w:r w:rsidRPr="00EB138A">
        <w:rPr>
          <w:rFonts w:cstheme="minorHAnsi"/>
          <w:sz w:val="24"/>
          <w:szCs w:val="24"/>
        </w:rPr>
        <w:t>September 20</w:t>
      </w:r>
      <w:r w:rsidRPr="00EB138A">
        <w:rPr>
          <w:rFonts w:cstheme="minorHAnsi"/>
          <w:sz w:val="24"/>
          <w:szCs w:val="24"/>
          <w:vertAlign w:val="superscript"/>
        </w:rPr>
        <w:t>th</w:t>
      </w:r>
      <w:r w:rsidRPr="00EB138A">
        <w:rPr>
          <w:rFonts w:cstheme="minorHAnsi"/>
          <w:sz w:val="24"/>
          <w:szCs w:val="24"/>
        </w:rPr>
        <w:t>, November 22</w:t>
      </w:r>
      <w:r w:rsidRPr="00EB138A">
        <w:rPr>
          <w:rFonts w:cstheme="minorHAnsi"/>
          <w:sz w:val="24"/>
          <w:szCs w:val="24"/>
          <w:vertAlign w:val="superscript"/>
        </w:rPr>
        <w:t>nd</w:t>
      </w:r>
      <w:r w:rsidRPr="00EB138A">
        <w:rPr>
          <w:rFonts w:cstheme="minorHAnsi"/>
          <w:sz w:val="24"/>
          <w:szCs w:val="24"/>
        </w:rPr>
        <w:t>.</w:t>
      </w:r>
    </w:p>
    <w:p w14:paraId="1D158B3B" w14:textId="77777777" w:rsidR="005C4C3D" w:rsidRPr="00EB138A" w:rsidRDefault="005C4C3D" w:rsidP="00505C80">
      <w:pPr>
        <w:rPr>
          <w:rFonts w:cstheme="minorHAnsi"/>
          <w:sz w:val="24"/>
          <w:szCs w:val="24"/>
        </w:rPr>
      </w:pPr>
    </w:p>
    <w:p w14:paraId="5E8B09D5" w14:textId="77777777" w:rsidR="005C4C3D" w:rsidRPr="00EB138A" w:rsidRDefault="005C4C3D" w:rsidP="00505C80">
      <w:pPr>
        <w:rPr>
          <w:rFonts w:cstheme="minorHAnsi"/>
          <w:sz w:val="24"/>
          <w:szCs w:val="24"/>
        </w:rPr>
      </w:pPr>
      <w:r w:rsidRPr="00EB138A">
        <w:rPr>
          <w:rFonts w:cstheme="minorHAnsi"/>
          <w:sz w:val="24"/>
          <w:szCs w:val="24"/>
        </w:rPr>
        <w:t xml:space="preserve">Meeting closed </w:t>
      </w:r>
      <w:r w:rsidR="00BE381D">
        <w:rPr>
          <w:rFonts w:cstheme="minorHAnsi"/>
          <w:sz w:val="24"/>
          <w:szCs w:val="24"/>
        </w:rPr>
        <w:t>21:00</w:t>
      </w:r>
    </w:p>
    <w:p w14:paraId="17052173" w14:textId="77777777" w:rsidR="005C4C3D" w:rsidRPr="00EB138A" w:rsidRDefault="005C4C3D" w:rsidP="00505C80">
      <w:pPr>
        <w:rPr>
          <w:rFonts w:cstheme="minorHAnsi"/>
          <w:sz w:val="24"/>
          <w:szCs w:val="24"/>
        </w:rPr>
      </w:pPr>
    </w:p>
    <w:p w14:paraId="3AE0EFED" w14:textId="77777777" w:rsidR="005C4C3D" w:rsidRPr="005C4C3D" w:rsidRDefault="005C4C3D" w:rsidP="00505C80">
      <w:pPr>
        <w:rPr>
          <w:sz w:val="24"/>
          <w:szCs w:val="24"/>
        </w:rPr>
      </w:pPr>
    </w:p>
    <w:p w14:paraId="626124F2" w14:textId="77777777" w:rsidR="00505C80" w:rsidRPr="00AE2048" w:rsidRDefault="00505C80" w:rsidP="00505C80">
      <w:pPr>
        <w:rPr>
          <w:b/>
          <w:sz w:val="24"/>
          <w:szCs w:val="24"/>
        </w:rPr>
      </w:pPr>
    </w:p>
    <w:p w14:paraId="43D34D8D" w14:textId="77777777" w:rsidR="00505C80" w:rsidRPr="00AE2048" w:rsidRDefault="00505C80" w:rsidP="00505C80">
      <w:pPr>
        <w:rPr>
          <w:sz w:val="24"/>
          <w:szCs w:val="24"/>
        </w:rPr>
      </w:pPr>
    </w:p>
    <w:p w14:paraId="1C52FACF" w14:textId="77777777" w:rsidR="00505C80" w:rsidRPr="00AE2048" w:rsidRDefault="00505C80" w:rsidP="000D14EA">
      <w:pPr>
        <w:pStyle w:val="ListParagraph"/>
        <w:rPr>
          <w:sz w:val="24"/>
          <w:szCs w:val="24"/>
        </w:rPr>
      </w:pPr>
    </w:p>
    <w:p w14:paraId="366C8FD9" w14:textId="77777777" w:rsidR="00505C80" w:rsidRPr="00AE2048" w:rsidRDefault="00505C80" w:rsidP="00505C80">
      <w:pPr>
        <w:pStyle w:val="ListParagraph"/>
        <w:ind w:left="426" w:hanging="142"/>
        <w:rPr>
          <w:sz w:val="24"/>
          <w:szCs w:val="24"/>
        </w:rPr>
      </w:pPr>
    </w:p>
    <w:p w14:paraId="7DD73798" w14:textId="77777777" w:rsidR="00505C80" w:rsidRPr="00AE2048" w:rsidRDefault="00505C80" w:rsidP="000D14EA">
      <w:pPr>
        <w:pStyle w:val="ListParagraph"/>
        <w:rPr>
          <w:sz w:val="24"/>
          <w:szCs w:val="24"/>
        </w:rPr>
      </w:pPr>
    </w:p>
    <w:p w14:paraId="447CB229" w14:textId="77777777" w:rsidR="00505C80" w:rsidRPr="00AE2048" w:rsidRDefault="00505C80" w:rsidP="00505C80">
      <w:pPr>
        <w:pStyle w:val="ListParagraph"/>
        <w:ind w:left="426"/>
        <w:rPr>
          <w:sz w:val="24"/>
          <w:szCs w:val="24"/>
        </w:rPr>
      </w:pPr>
      <w:r w:rsidRPr="00AE2048">
        <w:rPr>
          <w:sz w:val="24"/>
          <w:szCs w:val="24"/>
        </w:rPr>
        <w:t xml:space="preserve"> </w:t>
      </w:r>
    </w:p>
    <w:sectPr w:rsidR="00505C80" w:rsidRPr="00AE2048" w:rsidSect="002B2A8F">
      <w:headerReference w:type="first" r:id="rId8"/>
      <w:type w:val="continuous"/>
      <w:pgSz w:w="11906" w:h="16838" w:code="9"/>
      <w:pgMar w:top="720" w:right="720" w:bottom="720" w:left="720"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C053" w14:textId="77777777" w:rsidR="007806BB" w:rsidRDefault="007806BB" w:rsidP="00982A04">
      <w:pPr>
        <w:spacing w:after="0" w:line="240" w:lineRule="auto"/>
      </w:pPr>
      <w:r>
        <w:separator/>
      </w:r>
    </w:p>
  </w:endnote>
  <w:endnote w:type="continuationSeparator" w:id="0">
    <w:p w14:paraId="4B3939BD" w14:textId="77777777" w:rsidR="007806BB" w:rsidRDefault="007806BB" w:rsidP="009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70A1" w14:textId="77777777" w:rsidR="007806BB" w:rsidRDefault="007806BB" w:rsidP="00982A04">
      <w:pPr>
        <w:spacing w:after="0" w:line="240" w:lineRule="auto"/>
      </w:pPr>
      <w:r>
        <w:separator/>
      </w:r>
    </w:p>
  </w:footnote>
  <w:footnote w:type="continuationSeparator" w:id="0">
    <w:p w14:paraId="6785E0AC" w14:textId="77777777" w:rsidR="007806BB" w:rsidRDefault="007806BB" w:rsidP="009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9640" w14:textId="77777777" w:rsidR="00982A04" w:rsidRDefault="00982A04" w:rsidP="00982A04">
    <w:pPr>
      <w:pStyle w:val="Header"/>
      <w:jc w:val="center"/>
      <w:rPr>
        <w:b/>
        <w:sz w:val="28"/>
        <w:szCs w:val="28"/>
      </w:rPr>
    </w:pPr>
    <w:r w:rsidRPr="00982A04">
      <w:rPr>
        <w:b/>
        <w:sz w:val="28"/>
        <w:szCs w:val="28"/>
      </w:rPr>
      <w:t>EASTON ROYAL PARISH COUNCIL</w:t>
    </w:r>
  </w:p>
  <w:p w14:paraId="4E32EDD1" w14:textId="77777777" w:rsidR="000D14EA" w:rsidRPr="00982A04" w:rsidRDefault="000D14EA" w:rsidP="00982A04">
    <w:pPr>
      <w:pStyle w:val="Header"/>
      <w:jc w:val="center"/>
      <w:rPr>
        <w:b/>
        <w:sz w:val="28"/>
        <w:szCs w:val="28"/>
      </w:rPr>
    </w:pPr>
    <w:r>
      <w:rPr>
        <w:b/>
        <w:sz w:val="28"/>
        <w:szCs w:val="28"/>
      </w:rPr>
      <w:t>PARISH COUNCIL MEETING</w:t>
    </w:r>
  </w:p>
  <w:p w14:paraId="12DA393B" w14:textId="77777777" w:rsidR="00982A04" w:rsidRDefault="00982A04" w:rsidP="00982A04">
    <w:pPr>
      <w:pStyle w:val="Header"/>
      <w:jc w:val="center"/>
    </w:pPr>
    <w:r w:rsidRPr="00982A04">
      <w:rPr>
        <w:b/>
        <w:sz w:val="28"/>
        <w:szCs w:val="28"/>
      </w:rPr>
      <w:t>MINUTES OF THE MEETING HELD ON 26</w:t>
    </w:r>
    <w:r w:rsidRPr="00982A04">
      <w:rPr>
        <w:b/>
        <w:sz w:val="28"/>
        <w:szCs w:val="28"/>
        <w:vertAlign w:val="superscript"/>
      </w:rPr>
      <w:t>TH</w:t>
    </w:r>
    <w:r w:rsidRPr="00982A04">
      <w:rPr>
        <w:b/>
        <w:sz w:val="28"/>
        <w:szCs w:val="28"/>
      </w:rPr>
      <w:t xml:space="preserve"> JULY 2018</w:t>
    </w:r>
  </w:p>
  <w:p w14:paraId="58D238CA" w14:textId="77777777" w:rsidR="00982A04" w:rsidRPr="00982A04" w:rsidRDefault="00FF6E6C" w:rsidP="00982A04">
    <w:pPr>
      <w:pStyle w:val="Header"/>
      <w:jc w:val="center"/>
      <w:rPr>
        <w:sz w:val="24"/>
        <w:szCs w:val="24"/>
      </w:rPr>
    </w:pPr>
    <w:r w:rsidRPr="00982A04">
      <w:rPr>
        <w:sz w:val="24"/>
        <w:szCs w:val="24"/>
      </w:rPr>
      <w:t>AT EASTON ROYAL VILLAGE HALL</w:t>
    </w:r>
  </w:p>
  <w:p w14:paraId="13D98B9B" w14:textId="77777777" w:rsidR="00982A04" w:rsidRDefault="00FF6E6C" w:rsidP="00982A04">
    <w:pPr>
      <w:pStyle w:val="Header"/>
      <w:jc w:val="center"/>
      <w:rPr>
        <w:sz w:val="24"/>
        <w:szCs w:val="24"/>
      </w:rPr>
    </w:pPr>
    <w:r w:rsidRPr="00982A04">
      <w:rPr>
        <w:sz w:val="24"/>
        <w:szCs w:val="24"/>
      </w:rPr>
      <w:t>AT 7:30PM</w:t>
    </w:r>
  </w:p>
  <w:p w14:paraId="1BCD7434" w14:textId="77777777" w:rsidR="005562B8" w:rsidRPr="00982A04" w:rsidRDefault="00FF6E6C" w:rsidP="00982A04">
    <w:pPr>
      <w:pStyle w:val="Header"/>
      <w:jc w:val="center"/>
      <w:rPr>
        <w:sz w:val="24"/>
        <w:szCs w:val="24"/>
      </w:rPr>
    </w:pPr>
    <w:r>
      <w:rPr>
        <w:sz w:val="24"/>
        <w:szCs w:val="24"/>
      </w:rPr>
      <w:t>DRAFT</w:t>
    </w:r>
  </w:p>
  <w:p w14:paraId="33EFBFE4" w14:textId="77777777" w:rsidR="00982A04" w:rsidRDefault="00982A04" w:rsidP="00982A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019"/>
    <w:multiLevelType w:val="hybridMultilevel"/>
    <w:tmpl w:val="D4E27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04"/>
    <w:rsid w:val="00016FF5"/>
    <w:rsid w:val="000D14EA"/>
    <w:rsid w:val="0027236B"/>
    <w:rsid w:val="002B2A8F"/>
    <w:rsid w:val="003E7B9E"/>
    <w:rsid w:val="00482E4A"/>
    <w:rsid w:val="0049617C"/>
    <w:rsid w:val="00505C80"/>
    <w:rsid w:val="00535AE6"/>
    <w:rsid w:val="005562B8"/>
    <w:rsid w:val="005A7C9F"/>
    <w:rsid w:val="005C4C3D"/>
    <w:rsid w:val="00631B52"/>
    <w:rsid w:val="00667811"/>
    <w:rsid w:val="00676AD5"/>
    <w:rsid w:val="0076614A"/>
    <w:rsid w:val="007806BB"/>
    <w:rsid w:val="00785C50"/>
    <w:rsid w:val="007A1481"/>
    <w:rsid w:val="008158F2"/>
    <w:rsid w:val="008908D2"/>
    <w:rsid w:val="008A2C3B"/>
    <w:rsid w:val="008B48CE"/>
    <w:rsid w:val="008B6D0C"/>
    <w:rsid w:val="009463BA"/>
    <w:rsid w:val="00982A04"/>
    <w:rsid w:val="009D593E"/>
    <w:rsid w:val="00A61E49"/>
    <w:rsid w:val="00AE2048"/>
    <w:rsid w:val="00BA3916"/>
    <w:rsid w:val="00BE381D"/>
    <w:rsid w:val="00BF2F01"/>
    <w:rsid w:val="00C60B3C"/>
    <w:rsid w:val="00C73D01"/>
    <w:rsid w:val="00CA6ECC"/>
    <w:rsid w:val="00CB12C7"/>
    <w:rsid w:val="00CD0851"/>
    <w:rsid w:val="00CE0DC3"/>
    <w:rsid w:val="00DD5652"/>
    <w:rsid w:val="00EB138A"/>
    <w:rsid w:val="00F42C5D"/>
    <w:rsid w:val="00FB3F5E"/>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26D2"/>
  <w15:docId w15:val="{D8950810-C7C7-485C-B1CA-0E025E35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04"/>
  </w:style>
  <w:style w:type="paragraph" w:styleId="Footer">
    <w:name w:val="footer"/>
    <w:basedOn w:val="Normal"/>
    <w:link w:val="FooterChar"/>
    <w:uiPriority w:val="99"/>
    <w:unhideWhenUsed/>
    <w:rsid w:val="009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04"/>
  </w:style>
  <w:style w:type="paragraph" w:styleId="ListParagraph">
    <w:name w:val="List Paragraph"/>
    <w:basedOn w:val="Normal"/>
    <w:uiPriority w:val="34"/>
    <w:qFormat/>
    <w:rsid w:val="000D14EA"/>
    <w:pPr>
      <w:ind w:left="720"/>
      <w:contextualSpacing/>
    </w:pPr>
  </w:style>
  <w:style w:type="table" w:styleId="TableGrid">
    <w:name w:val="Table Grid"/>
    <w:basedOn w:val="TableNormal"/>
    <w:uiPriority w:val="59"/>
    <w:rsid w:val="00BA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9693-7353-4E0A-9AF8-43F819B1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2</cp:revision>
  <dcterms:created xsi:type="dcterms:W3CDTF">2018-08-07T18:54:00Z</dcterms:created>
  <dcterms:modified xsi:type="dcterms:W3CDTF">2018-08-07T18:54:00Z</dcterms:modified>
</cp:coreProperties>
</file>