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C5" w:rsidRDefault="009C1B5B" w:rsidP="009C1B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1B5B">
        <w:rPr>
          <w:b/>
          <w:sz w:val="28"/>
          <w:szCs w:val="28"/>
        </w:rPr>
        <w:t>Annual Parish Meeting</w:t>
      </w:r>
    </w:p>
    <w:p w:rsidR="009C1B5B" w:rsidRDefault="009C1B5B" w:rsidP="009C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9C1B5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 2019</w:t>
      </w:r>
    </w:p>
    <w:p w:rsidR="009C1B5B" w:rsidRDefault="009C1B5B" w:rsidP="009C1B5B">
      <w:pPr>
        <w:jc w:val="center"/>
        <w:rPr>
          <w:b/>
          <w:sz w:val="28"/>
          <w:szCs w:val="28"/>
        </w:rPr>
      </w:pPr>
    </w:p>
    <w:p w:rsidR="009C1B5B" w:rsidRDefault="009C1B5B" w:rsidP="009C1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Recreation Ground Report</w:t>
      </w:r>
    </w:p>
    <w:p w:rsidR="009C1B5B" w:rsidRPr="009C1B5B" w:rsidRDefault="009C1B5B" w:rsidP="009C1B5B">
      <w:pPr>
        <w:jc w:val="center"/>
        <w:rPr>
          <w:sz w:val="28"/>
          <w:szCs w:val="28"/>
        </w:rPr>
      </w:pPr>
    </w:p>
    <w:p w:rsidR="00F3703F" w:rsidRDefault="009C1B5B" w:rsidP="00F370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703F">
        <w:rPr>
          <w:sz w:val="28"/>
          <w:szCs w:val="28"/>
        </w:rPr>
        <w:t>The recreation ground continues to be well used</w:t>
      </w:r>
      <w:r w:rsidR="00F3703F" w:rsidRPr="00F3703F">
        <w:rPr>
          <w:sz w:val="28"/>
          <w:szCs w:val="28"/>
        </w:rPr>
        <w:t xml:space="preserve">.  The school continues to use the woodland area on a frequent basis and </w:t>
      </w:r>
      <w:r w:rsidRPr="00F3703F">
        <w:rPr>
          <w:sz w:val="28"/>
          <w:szCs w:val="28"/>
        </w:rPr>
        <w:t xml:space="preserve">although </w:t>
      </w:r>
      <w:r w:rsidR="00F3703F" w:rsidRPr="00F3703F">
        <w:rPr>
          <w:sz w:val="28"/>
          <w:szCs w:val="28"/>
        </w:rPr>
        <w:t>it</w:t>
      </w:r>
      <w:r w:rsidRPr="00F3703F">
        <w:rPr>
          <w:sz w:val="28"/>
          <w:szCs w:val="28"/>
        </w:rPr>
        <w:t xml:space="preserve"> is no longer using </w:t>
      </w:r>
      <w:r w:rsidR="00F3703F" w:rsidRPr="00F3703F">
        <w:rPr>
          <w:sz w:val="28"/>
          <w:szCs w:val="28"/>
        </w:rPr>
        <w:t>the field</w:t>
      </w:r>
      <w:r w:rsidRPr="00F3703F">
        <w:rPr>
          <w:sz w:val="28"/>
          <w:szCs w:val="28"/>
        </w:rPr>
        <w:t xml:space="preserve"> for school sports, the Parish Council decided to continue the frequency of grass cutting in order to maintain the quality which we have enjoyed over recent years.  </w:t>
      </w:r>
      <w:r w:rsidR="00F3703F" w:rsidRPr="00F3703F">
        <w:rPr>
          <w:sz w:val="28"/>
          <w:szCs w:val="28"/>
        </w:rPr>
        <w:t xml:space="preserve">The contractors have failed to provide cuts at the contracted frequency so far this year but they </w:t>
      </w:r>
      <w:r w:rsidR="00213C4D">
        <w:rPr>
          <w:sz w:val="28"/>
          <w:szCs w:val="28"/>
        </w:rPr>
        <w:t>have been made</w:t>
      </w:r>
      <w:r w:rsidR="00F3703F" w:rsidRPr="00F3703F">
        <w:rPr>
          <w:sz w:val="28"/>
          <w:szCs w:val="28"/>
        </w:rPr>
        <w:t xml:space="preserve"> aware of their shortcomings and have promised to do better.  The next cut is scheduled for Friday morning. </w:t>
      </w:r>
    </w:p>
    <w:p w:rsidR="00F3703F" w:rsidRDefault="00F3703F" w:rsidP="00F3703F">
      <w:pPr>
        <w:rPr>
          <w:sz w:val="28"/>
          <w:szCs w:val="28"/>
        </w:rPr>
      </w:pPr>
    </w:p>
    <w:p w:rsidR="009C1B5B" w:rsidRDefault="009C1B5B" w:rsidP="00F370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703F">
        <w:rPr>
          <w:sz w:val="28"/>
          <w:szCs w:val="28"/>
        </w:rPr>
        <w:t>The Play Area is also a popular feature with village children, especially at the end of the school day, and this popularity more than justifies the work necessary to keep it in a safe and</w:t>
      </w:r>
      <w:r w:rsidR="00D3586A" w:rsidRPr="00F3703F">
        <w:rPr>
          <w:sz w:val="28"/>
          <w:szCs w:val="28"/>
        </w:rPr>
        <w:t xml:space="preserve"> sound</w:t>
      </w:r>
      <w:r w:rsidRPr="00F3703F">
        <w:rPr>
          <w:sz w:val="28"/>
          <w:szCs w:val="28"/>
        </w:rPr>
        <w:t xml:space="preserve"> condition.  All the equipment is checked by a professional Health and </w:t>
      </w:r>
      <w:r w:rsidR="00D3586A" w:rsidRPr="00F3703F">
        <w:rPr>
          <w:sz w:val="28"/>
          <w:szCs w:val="28"/>
        </w:rPr>
        <w:t>S</w:t>
      </w:r>
      <w:r w:rsidRPr="00F3703F">
        <w:rPr>
          <w:sz w:val="28"/>
          <w:szCs w:val="28"/>
        </w:rPr>
        <w:t>afety Inspector every year and the next inspection is due in the autumn.</w:t>
      </w:r>
    </w:p>
    <w:p w:rsidR="00F3703F" w:rsidRPr="00F3703F" w:rsidRDefault="00F3703F" w:rsidP="00F3703F">
      <w:pPr>
        <w:pStyle w:val="ListParagraph"/>
        <w:rPr>
          <w:sz w:val="28"/>
          <w:szCs w:val="28"/>
        </w:rPr>
      </w:pPr>
    </w:p>
    <w:p w:rsidR="00D3586A" w:rsidRPr="00F3703F" w:rsidRDefault="00D3586A" w:rsidP="00F370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703F">
        <w:rPr>
          <w:sz w:val="28"/>
          <w:szCs w:val="28"/>
        </w:rPr>
        <w:t>The village benefits from a proportion of the Community Infrastructure Levy (CIL) imposed by Wiltshire County Council on new developments within our area</w:t>
      </w:r>
      <w:r w:rsidR="00F3703F" w:rsidRPr="00F3703F">
        <w:rPr>
          <w:sz w:val="28"/>
          <w:szCs w:val="28"/>
        </w:rPr>
        <w:t xml:space="preserve">.  Equipment for children’s’ play areas falls within the objectives of the scheme and funds recently received have been earmarked for replacement swings when </w:t>
      </w:r>
      <w:r w:rsidR="00F3703F">
        <w:rPr>
          <w:sz w:val="28"/>
          <w:szCs w:val="28"/>
        </w:rPr>
        <w:t>necessary</w:t>
      </w:r>
      <w:r w:rsidR="00F3703F" w:rsidRPr="00F3703F">
        <w:rPr>
          <w:sz w:val="28"/>
          <w:szCs w:val="28"/>
        </w:rPr>
        <w:t xml:space="preserve">.  We are required to spend the money within 5 years. </w:t>
      </w:r>
      <w:r w:rsidRPr="00F3703F">
        <w:rPr>
          <w:sz w:val="28"/>
          <w:szCs w:val="28"/>
        </w:rPr>
        <w:t>The long term aim continues to be refurbishment and possible relocation of the entire Play Area.</w:t>
      </w:r>
    </w:p>
    <w:p w:rsidR="006E24BD" w:rsidRPr="006E24BD" w:rsidRDefault="006E24BD" w:rsidP="006E24BD">
      <w:pPr>
        <w:pStyle w:val="ListParagraph"/>
        <w:rPr>
          <w:sz w:val="28"/>
          <w:szCs w:val="28"/>
        </w:rPr>
      </w:pPr>
    </w:p>
    <w:p w:rsidR="006E24BD" w:rsidRPr="00F3703F" w:rsidRDefault="006E24BD" w:rsidP="00F370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703F">
        <w:rPr>
          <w:sz w:val="28"/>
          <w:szCs w:val="28"/>
        </w:rPr>
        <w:t xml:space="preserve">A new notice board has been erected outside the village hall and the old one has been moved to the wall of Easton House as a replacement for the one that was there before.  </w:t>
      </w:r>
    </w:p>
    <w:p w:rsidR="006E24BD" w:rsidRPr="006E24BD" w:rsidRDefault="006E24BD" w:rsidP="006E24BD">
      <w:pPr>
        <w:pStyle w:val="ListParagraph"/>
        <w:rPr>
          <w:sz w:val="28"/>
          <w:szCs w:val="28"/>
        </w:rPr>
      </w:pPr>
    </w:p>
    <w:p w:rsidR="006E24BD" w:rsidRPr="00F3703F" w:rsidRDefault="006E24BD" w:rsidP="00F370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703F">
        <w:rPr>
          <w:sz w:val="28"/>
          <w:szCs w:val="28"/>
        </w:rPr>
        <w:lastRenderedPageBreak/>
        <w:t xml:space="preserve">At the entrance to the car park, reflector strips have been fixed to the notice board and the gate posts to help </w:t>
      </w:r>
      <w:r w:rsidR="008F4D6A">
        <w:rPr>
          <w:sz w:val="28"/>
          <w:szCs w:val="28"/>
        </w:rPr>
        <w:t xml:space="preserve">drivers </w:t>
      </w:r>
      <w:r w:rsidRPr="00F3703F">
        <w:rPr>
          <w:sz w:val="28"/>
          <w:szCs w:val="28"/>
        </w:rPr>
        <w:t>when reversing out in the dark.</w:t>
      </w:r>
    </w:p>
    <w:p w:rsidR="006E24BD" w:rsidRPr="006E24BD" w:rsidRDefault="006E24BD" w:rsidP="006E24BD">
      <w:pPr>
        <w:pStyle w:val="ListParagraph"/>
        <w:rPr>
          <w:sz w:val="28"/>
          <w:szCs w:val="28"/>
        </w:rPr>
      </w:pPr>
    </w:p>
    <w:p w:rsidR="00D3586A" w:rsidRPr="00F3703F" w:rsidRDefault="00D3586A" w:rsidP="00F370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703F">
        <w:rPr>
          <w:sz w:val="28"/>
          <w:szCs w:val="28"/>
        </w:rPr>
        <w:t>As ever, there are tasks which must be done to maintain the appearance and the condition of the recreation Ground and the Play Area.  These will include:</w:t>
      </w:r>
    </w:p>
    <w:p w:rsidR="00D3586A" w:rsidRPr="00D3586A" w:rsidRDefault="00D3586A" w:rsidP="00D3586A">
      <w:pPr>
        <w:pStyle w:val="ListParagraph"/>
        <w:rPr>
          <w:sz w:val="28"/>
          <w:szCs w:val="28"/>
        </w:rPr>
      </w:pPr>
    </w:p>
    <w:p w:rsidR="00D3586A" w:rsidRDefault="00D3586A" w:rsidP="00D358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3586A">
        <w:rPr>
          <w:sz w:val="28"/>
          <w:szCs w:val="28"/>
        </w:rPr>
        <w:t>Ongoing maintenance to the wooden structure and other equipment in preparation for the Health and Safety Inspection.</w:t>
      </w:r>
    </w:p>
    <w:p w:rsidR="00D3586A" w:rsidRDefault="00D3586A" w:rsidP="00D358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Grass cutting and hedge trimming.</w:t>
      </w:r>
    </w:p>
    <w:p w:rsidR="003E48BF" w:rsidRDefault="003E48BF" w:rsidP="00D358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of which will, hopefully, be carried out by the small band of determined men who have helped in the past.</w:t>
      </w:r>
    </w:p>
    <w:p w:rsidR="003E48BF" w:rsidRDefault="003E48BF" w:rsidP="00D358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area with which I would be grateful for some additional help is the removal of the tyres which were protecting the apple trees and which are now in a pile in the woodland area.  Perhaps the Woodland Group could arrange for their removal?</w:t>
      </w:r>
    </w:p>
    <w:p w:rsidR="003E48BF" w:rsidRPr="003E48BF" w:rsidRDefault="003E48BF" w:rsidP="003E48BF">
      <w:pPr>
        <w:ind w:left="360"/>
        <w:rPr>
          <w:sz w:val="28"/>
          <w:szCs w:val="28"/>
        </w:rPr>
      </w:pPr>
    </w:p>
    <w:p w:rsidR="000F260E" w:rsidRPr="00F3703F" w:rsidRDefault="003E48BF" w:rsidP="00F370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703F">
        <w:rPr>
          <w:sz w:val="28"/>
          <w:szCs w:val="28"/>
        </w:rPr>
        <w:t>I think that the village is fortunate to have such a useful open space adjacent to the Village Hall and I am very grateful to everyone who helps care for it.</w:t>
      </w:r>
    </w:p>
    <w:p w:rsidR="000F260E" w:rsidRDefault="000F260E" w:rsidP="000F260E">
      <w:pPr>
        <w:rPr>
          <w:sz w:val="28"/>
          <w:szCs w:val="28"/>
        </w:rPr>
      </w:pPr>
    </w:p>
    <w:p w:rsidR="000F260E" w:rsidRPr="003959B2" w:rsidRDefault="000F260E" w:rsidP="000F260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3959B2">
        <w:rPr>
          <w:sz w:val="28"/>
          <w:szCs w:val="28"/>
        </w:rPr>
        <w:t>Colin Sibun</w:t>
      </w:r>
    </w:p>
    <w:p w:rsidR="00D3586A" w:rsidRPr="003959B2" w:rsidRDefault="000F260E" w:rsidP="000F260E">
      <w:pPr>
        <w:rPr>
          <w:sz w:val="28"/>
          <w:szCs w:val="28"/>
        </w:rPr>
      </w:pPr>
      <w:r w:rsidRPr="003959B2">
        <w:rPr>
          <w:sz w:val="28"/>
          <w:szCs w:val="28"/>
        </w:rPr>
        <w:tab/>
      </w:r>
      <w:r w:rsidR="003959B2" w:rsidRPr="003959B2">
        <w:rPr>
          <w:sz w:val="28"/>
          <w:szCs w:val="28"/>
        </w:rPr>
        <w:t>21</w:t>
      </w:r>
      <w:r w:rsidR="003959B2" w:rsidRPr="003959B2">
        <w:rPr>
          <w:sz w:val="28"/>
          <w:szCs w:val="28"/>
          <w:vertAlign w:val="superscript"/>
        </w:rPr>
        <w:t>st</w:t>
      </w:r>
      <w:r w:rsidR="003959B2" w:rsidRPr="003959B2">
        <w:rPr>
          <w:sz w:val="28"/>
          <w:szCs w:val="28"/>
        </w:rPr>
        <w:t xml:space="preserve"> May 2019</w:t>
      </w:r>
      <w:r w:rsidR="003E48BF" w:rsidRPr="003959B2">
        <w:rPr>
          <w:sz w:val="28"/>
          <w:szCs w:val="28"/>
        </w:rPr>
        <w:t xml:space="preserve">   </w:t>
      </w:r>
      <w:r w:rsidR="00D3586A" w:rsidRPr="003959B2">
        <w:rPr>
          <w:sz w:val="28"/>
          <w:szCs w:val="28"/>
        </w:rPr>
        <w:t xml:space="preserve"> </w:t>
      </w:r>
    </w:p>
    <w:p w:rsidR="00D3586A" w:rsidRPr="00D3586A" w:rsidRDefault="00D3586A" w:rsidP="00D3586A">
      <w:pPr>
        <w:rPr>
          <w:sz w:val="28"/>
          <w:szCs w:val="28"/>
        </w:rPr>
      </w:pPr>
    </w:p>
    <w:sectPr w:rsidR="00D3586A" w:rsidRPr="00D3586A" w:rsidSect="009B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907"/>
    <w:multiLevelType w:val="hybridMultilevel"/>
    <w:tmpl w:val="FF0ACF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A259C"/>
    <w:multiLevelType w:val="hybridMultilevel"/>
    <w:tmpl w:val="0C5EF1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2B09C6"/>
    <w:multiLevelType w:val="hybridMultilevel"/>
    <w:tmpl w:val="F00CA0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14B89"/>
    <w:multiLevelType w:val="hybridMultilevel"/>
    <w:tmpl w:val="FF6EDD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5B"/>
    <w:rsid w:val="000F260E"/>
    <w:rsid w:val="00213C4D"/>
    <w:rsid w:val="00327D74"/>
    <w:rsid w:val="003959B2"/>
    <w:rsid w:val="003E48BF"/>
    <w:rsid w:val="00443564"/>
    <w:rsid w:val="005B3F10"/>
    <w:rsid w:val="006E24BD"/>
    <w:rsid w:val="007311D8"/>
    <w:rsid w:val="008F4D6A"/>
    <w:rsid w:val="009B0DC5"/>
    <w:rsid w:val="009C1B5B"/>
    <w:rsid w:val="00D3586A"/>
    <w:rsid w:val="00EC1868"/>
    <w:rsid w:val="00F3703F"/>
    <w:rsid w:val="00F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13A7D-CB3B-4281-A105-E6051D46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Clerk ERPC</cp:lastModifiedBy>
  <cp:revision>2</cp:revision>
  <cp:lastPrinted>2019-05-21T12:50:00Z</cp:lastPrinted>
  <dcterms:created xsi:type="dcterms:W3CDTF">2019-05-24T12:51:00Z</dcterms:created>
  <dcterms:modified xsi:type="dcterms:W3CDTF">2019-05-24T12:51:00Z</dcterms:modified>
</cp:coreProperties>
</file>